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7E" w:rsidRDefault="00CA787E" w:rsidP="00270FEF">
      <w:pPr>
        <w:jc w:val="center"/>
      </w:pPr>
      <w:r>
        <w:t>İİBF KALİTE POLİTİKASI</w:t>
      </w:r>
    </w:p>
    <w:p w:rsidR="00505B79" w:rsidRDefault="00270FEF" w:rsidP="00270FEF">
      <w:pPr>
        <w:jc w:val="both"/>
      </w:pPr>
      <w:r>
        <w:t>-</w:t>
      </w:r>
      <w:r w:rsidR="00F655B8">
        <w:t>Üniversitemiz</w:t>
      </w:r>
      <w:r w:rsidR="00F655B8" w:rsidRPr="00F655B8">
        <w:t xml:space="preserve"> kalite politikaları çerçevesinde, kalite yönetim sisteminin risk yönetimi ve iç kontrol süreçleriyle bütünleşik bir şekilde standartlara uygun olarak yürütülmesini sağlamak.</w:t>
      </w:r>
    </w:p>
    <w:p w:rsidR="00F655B8" w:rsidRDefault="00270FEF" w:rsidP="00270FEF">
      <w:pPr>
        <w:jc w:val="both"/>
      </w:pPr>
      <w:r>
        <w:t>-</w:t>
      </w:r>
      <w:r w:rsidR="00F655B8">
        <w:t xml:space="preserve">Üniversitemiz tarafından belirlenen kalite ilkeleri ile, fakültemiz </w:t>
      </w:r>
      <w:proofErr w:type="gramStart"/>
      <w:r w:rsidR="00F655B8">
        <w:t>vizyon</w:t>
      </w:r>
      <w:proofErr w:type="gramEnd"/>
      <w:r w:rsidR="00F655B8">
        <w:t xml:space="preserve"> ve misyonuyla uyumlu şekilde, hizmet ve faaliyetleri sürekli iyileştirmek.</w:t>
      </w:r>
    </w:p>
    <w:p w:rsidR="00F655B8" w:rsidRDefault="00270FEF" w:rsidP="00270FEF">
      <w:pPr>
        <w:jc w:val="both"/>
      </w:pPr>
      <w:r>
        <w:t>-</w:t>
      </w:r>
      <w:r w:rsidR="00F655B8">
        <w:t>İç ve dış paydaş memnuniyetini ölçerek, memnuniyet düzeyinde iyileştirme sağlamak.  </w:t>
      </w:r>
    </w:p>
    <w:p w:rsidR="00F655B8" w:rsidRDefault="00270FEF" w:rsidP="00270FEF">
      <w:pPr>
        <w:jc w:val="both"/>
      </w:pPr>
      <w:r>
        <w:t>-</w:t>
      </w:r>
      <w:r w:rsidR="00F655B8">
        <w:t>Eğitim, araştırma ve geliştirme, toplumsal katkı ve girişimcilik faaliyetlerinde sürekli iyileştirme sağlamak.</w:t>
      </w:r>
    </w:p>
    <w:p w:rsidR="00F655B8" w:rsidRDefault="00270FEF" w:rsidP="00270FEF">
      <w:pPr>
        <w:jc w:val="both"/>
      </w:pPr>
      <w:r>
        <w:t>-</w:t>
      </w:r>
      <w:r w:rsidR="00F655B8">
        <w:t>Kurumsal ilerlemede önde gelen üniversiteler ve diğer akademik kurumların sistem ve işleyişlerini örnek alarak, değişen koşullara en iyi şekilde uyum sağlamak ve faaliyetlerinde-süreçlerinde sürekli iyileştirmeler yapmak.</w:t>
      </w:r>
    </w:p>
    <w:p w:rsidR="00CA787E" w:rsidRDefault="00CA787E" w:rsidP="00270FEF">
      <w:pPr>
        <w:jc w:val="center"/>
      </w:pPr>
      <w:r>
        <w:t>EĞİTİM POLİTİKALARI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Ders içerikleri belirlenirken, iç ve dış paydaşların görüşlerini dikkate almak.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Eğitim sürecini paydaşların katılımıyla sürekli şekilde iyileştirmek.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İş dünyasının beklentilerini karşılar nitelikte mezunlar yetiştirmek.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Sosyal farkındalık ve sosyal sorumluluk bilincinin arttırılmasını hedefleyen eğitim ve öğretim programları oluşturmak.</w:t>
      </w:r>
      <w:bookmarkStart w:id="0" w:name="_GoBack"/>
      <w:bookmarkEnd w:id="0"/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Lisans ve lisansüstü programlar aracılığıyla uluslararası öğrenci sayısını ve kültürlerarası etkileşimi arttırmak.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proofErr w:type="spellStart"/>
      <w:r w:rsidR="00F655B8" w:rsidRPr="00F655B8">
        <w:rPr>
          <w:rFonts w:eastAsia="Times New Roman"/>
          <w:lang w:eastAsia="tr-TR"/>
        </w:rPr>
        <w:t>Disiplinlerarası</w:t>
      </w:r>
      <w:proofErr w:type="spellEnd"/>
      <w:r w:rsidR="00F655B8" w:rsidRPr="00F655B8">
        <w:rPr>
          <w:rFonts w:eastAsia="Times New Roman"/>
          <w:lang w:eastAsia="tr-TR"/>
        </w:rPr>
        <w:t xml:space="preserve"> öğretim yaklaşımını esas alarak sorgulama, eleştirme, araştırma ve yaşam boyu öğrenme odaklı çalışmayı teşvik etmek.</w:t>
      </w:r>
    </w:p>
    <w:p w:rsidR="00F655B8" w:rsidRP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F655B8" w:rsidRPr="00F655B8">
        <w:rPr>
          <w:rFonts w:eastAsia="Times New Roman"/>
          <w:lang w:eastAsia="tr-TR"/>
        </w:rPr>
        <w:t>Öğrencinin niteliğini geliştirmek amacıyla, sektör temsilcilerinin katılımıyla, konferans vb. bilimsel içerikli toplantılar düzenleyerek, müfredat dışı eğitim uygulamalarının sayısını artırmak.</w:t>
      </w:r>
    </w:p>
    <w:p w:rsidR="00F655B8" w:rsidRDefault="00270FEF" w:rsidP="00270FEF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-</w:t>
      </w:r>
      <w:r w:rsidR="00CA787E">
        <w:rPr>
          <w:rFonts w:eastAsia="Times New Roman"/>
          <w:lang w:eastAsia="tr-TR"/>
        </w:rPr>
        <w:t>Üniversitemiz k</w:t>
      </w:r>
      <w:r w:rsidR="00F655B8" w:rsidRPr="00F655B8">
        <w:rPr>
          <w:rFonts w:eastAsia="Times New Roman"/>
          <w:lang w:eastAsia="tr-TR"/>
        </w:rPr>
        <w:t>ütüphane hizmetlerini daha etkin ve verimli kılmak suretiyle, öğrencilerin bağımsız araştırma ve öğrenme yeteneklerini geliştirmelerine yardımcı olmak.</w:t>
      </w:r>
    </w:p>
    <w:p w:rsidR="00CA787E" w:rsidRDefault="00270FEF" w:rsidP="00270FEF">
      <w:pPr>
        <w:rPr>
          <w:rFonts w:eastAsia="Times New Roman"/>
          <w:lang w:eastAsia="tr-TR"/>
        </w:rPr>
      </w:pPr>
      <w:proofErr w:type="gramStart"/>
      <w:r>
        <w:rPr>
          <w:rFonts w:eastAsia="Times New Roman"/>
          <w:lang w:eastAsia="tr-TR"/>
        </w:rPr>
        <w:t>-</w:t>
      </w:r>
      <w:r w:rsidR="00CA787E">
        <w:rPr>
          <w:rFonts w:eastAsia="Times New Roman"/>
          <w:lang w:eastAsia="tr-TR"/>
        </w:rPr>
        <w:t>Yeni bölüm ve programların açılmasına yönelik faaliyetleri yapmak.</w:t>
      </w:r>
      <w:proofErr w:type="gramEnd"/>
    </w:p>
    <w:p w:rsidR="00CA787E" w:rsidRPr="00F655B8" w:rsidRDefault="00270FEF" w:rsidP="00270FEF">
      <w:pPr>
        <w:rPr>
          <w:rFonts w:eastAsia="Times New Roman"/>
          <w:lang w:eastAsia="tr-TR"/>
        </w:rPr>
      </w:pPr>
      <w:proofErr w:type="gramStart"/>
      <w:r>
        <w:rPr>
          <w:rFonts w:eastAsia="Times New Roman"/>
          <w:lang w:eastAsia="tr-TR"/>
        </w:rPr>
        <w:t>-</w:t>
      </w:r>
      <w:r w:rsidR="00CA787E">
        <w:rPr>
          <w:rFonts w:eastAsia="Times New Roman"/>
          <w:lang w:eastAsia="tr-TR"/>
        </w:rPr>
        <w:t>Yeterli akademik personel sayısına ulaşmak.</w:t>
      </w:r>
      <w:proofErr w:type="gramEnd"/>
    </w:p>
    <w:p w:rsidR="00270FEF" w:rsidRDefault="00270FEF" w:rsidP="00270FEF">
      <w:pPr>
        <w:jc w:val="center"/>
      </w:pPr>
      <w:r>
        <w:t>ARAŞTIRMA GELİŞTİRME VE TOPLUMSAL KATKI POLİTİKASI</w:t>
      </w:r>
    </w:p>
    <w:p w:rsidR="00CA787E" w:rsidRDefault="00270FEF" w:rsidP="00270FEF">
      <w:r>
        <w:t>-</w:t>
      </w:r>
      <w:r w:rsidR="00CA787E">
        <w:t>Toplumun ve bölgenin ekonomik ve sosyal gelişimine katkı sağlayan öncelikli alanlar ile ilgili proje, araştırma ve diğer akademik faaliyetleri desteklemek ve yapmak.</w:t>
      </w:r>
    </w:p>
    <w:p w:rsidR="00CA787E" w:rsidRDefault="00270FEF" w:rsidP="00270FEF">
      <w:r>
        <w:t>-</w:t>
      </w:r>
      <w:r w:rsidR="00CA787E">
        <w:t>Kamuya açık bilimsel etkinlikler düzenlemek.</w:t>
      </w:r>
    </w:p>
    <w:p w:rsidR="00CA787E" w:rsidRDefault="00270FEF" w:rsidP="00270FEF">
      <w:proofErr w:type="gramStart"/>
      <w:r>
        <w:t>-</w:t>
      </w:r>
      <w:r w:rsidR="00CA787E">
        <w:t>Yeni bilgi üretmek ve üretilen bilginin toplum yararına kullanımını sağlamak.</w:t>
      </w:r>
      <w:proofErr w:type="gramEnd"/>
    </w:p>
    <w:p w:rsidR="00CA787E" w:rsidRDefault="00270FEF" w:rsidP="00270FEF">
      <w:r>
        <w:t>-</w:t>
      </w:r>
      <w:r w:rsidR="00CA787E">
        <w:t>Teorik ve pratik bilgilerin araştırma geliştirme projelerine dönüştürülmesini desteklemek.</w:t>
      </w:r>
    </w:p>
    <w:p w:rsidR="00CA787E" w:rsidRDefault="00270FEF" w:rsidP="00270FEF">
      <w:r>
        <w:t>-</w:t>
      </w:r>
      <w:r w:rsidR="00CA787E">
        <w:t>Bilimsel çalışmaların sonuçlarının yaygınlaştırılmasına katkı sağlamak için fakülte dergisinin kurulmasını sağlamak.</w:t>
      </w:r>
    </w:p>
    <w:p w:rsidR="00CA787E" w:rsidRDefault="00270FEF" w:rsidP="00270FEF">
      <w:r>
        <w:lastRenderedPageBreak/>
        <w:t>-</w:t>
      </w:r>
      <w:r w:rsidR="00CA787E">
        <w:t xml:space="preserve">Bilimsel araştırma projelerinin çeşitli süreçlerine öğrencileri </w:t>
      </w:r>
      <w:proofErr w:type="gramStart"/>
      <w:r w:rsidR="00CA787E">
        <w:t>dahil</w:t>
      </w:r>
      <w:proofErr w:type="gramEnd"/>
      <w:r w:rsidR="00CA787E">
        <w:t xml:space="preserve"> etmek.</w:t>
      </w:r>
    </w:p>
    <w:p w:rsidR="00CA787E" w:rsidRDefault="00CA787E" w:rsidP="00270FEF">
      <w:r>
        <w:t> </w:t>
      </w:r>
    </w:p>
    <w:p w:rsidR="00F655B8" w:rsidRDefault="00F655B8" w:rsidP="00270FEF"/>
    <w:p w:rsidR="00F655B8" w:rsidRPr="00F655B8" w:rsidRDefault="00F655B8" w:rsidP="00270FEF">
      <w:r>
        <w:tab/>
      </w:r>
    </w:p>
    <w:sectPr w:rsidR="00F655B8" w:rsidRPr="00F655B8" w:rsidSect="00D0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1F1"/>
    <w:multiLevelType w:val="multilevel"/>
    <w:tmpl w:val="5C5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32202"/>
    <w:multiLevelType w:val="multilevel"/>
    <w:tmpl w:val="9B2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B44"/>
    <w:rsid w:val="00270FEF"/>
    <w:rsid w:val="008B38AF"/>
    <w:rsid w:val="00CA787E"/>
    <w:rsid w:val="00D024BB"/>
    <w:rsid w:val="00DE4B44"/>
    <w:rsid w:val="00F53679"/>
    <w:rsid w:val="00F6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7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Uyum Elitok</dc:creator>
  <cp:keywords/>
  <dc:description/>
  <cp:lastModifiedBy>GALİP</cp:lastModifiedBy>
  <cp:revision>4</cp:revision>
  <dcterms:created xsi:type="dcterms:W3CDTF">2022-01-18T08:50:00Z</dcterms:created>
  <dcterms:modified xsi:type="dcterms:W3CDTF">2022-01-18T10:26:00Z</dcterms:modified>
</cp:coreProperties>
</file>