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7B16DE" w:rsidTr="002D44FD">
        <w:trPr>
          <w:trHeight w:val="1308"/>
        </w:trPr>
        <w:tc>
          <w:tcPr>
            <w:tcW w:w="4253" w:type="dxa"/>
          </w:tcPr>
          <w:p w:rsidR="007B16DE" w:rsidRDefault="007B16DE" w:rsidP="00C8444D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76835</wp:posOffset>
                  </wp:positionV>
                  <wp:extent cx="933450" cy="762000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23C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 w:rsidRPr="00620427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204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</w:p>
          <w:p w:rsidR="007B16DE" w:rsidRDefault="001A123C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7B16DE" w:rsidRPr="00620427">
              <w:rPr>
                <w:b/>
                <w:sz w:val="20"/>
                <w:szCs w:val="20"/>
              </w:rPr>
              <w:t>BATMAN ÜNİVERSİTESİ</w:t>
            </w:r>
          </w:p>
          <w:p w:rsidR="007B16DE" w:rsidRPr="00620427" w:rsidRDefault="000571A2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Özel</w:t>
            </w:r>
            <w:r w:rsidR="000D1424">
              <w:rPr>
                <w:b/>
                <w:sz w:val="20"/>
                <w:szCs w:val="20"/>
              </w:rPr>
              <w:t xml:space="preserve">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01708">
              <w:rPr>
                <w:b/>
                <w:sz w:val="20"/>
                <w:szCs w:val="20"/>
              </w:rPr>
              <w:t xml:space="preserve">    Genel Sekreterlik</w:t>
            </w:r>
          </w:p>
          <w:p w:rsidR="007B16DE" w:rsidRDefault="007B16DE" w:rsidP="00C8444D">
            <w:pPr>
              <w:pStyle w:val="stbilgi"/>
            </w:pP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7B16DE" w:rsidRDefault="007B16DE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2E6588" w:rsidRPr="008736B6" w:rsidRDefault="008736B6" w:rsidP="00C8444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B6">
              <w:rPr>
                <w:rFonts w:ascii="Arial" w:hAnsi="Arial" w:cs="Arial"/>
                <w:b/>
                <w:sz w:val="20"/>
                <w:szCs w:val="20"/>
              </w:rPr>
              <w:t>DOĞRUDAN TEMİN İŞLEMLERİ</w:t>
            </w:r>
          </w:p>
          <w:p w:rsidR="007B16DE" w:rsidRPr="0079570F" w:rsidRDefault="002E6588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16DE" w:rsidRPr="0079570F">
              <w:rPr>
                <w:b/>
                <w:sz w:val="24"/>
                <w:szCs w:val="24"/>
              </w:rPr>
              <w:t>İŞ AKIŞ ŞEMASI</w:t>
            </w:r>
          </w:p>
          <w:p w:rsidR="007B16DE" w:rsidRDefault="007B16DE" w:rsidP="00C8444D"/>
          <w:p w:rsidR="004C7453" w:rsidRDefault="004C7453" w:rsidP="00C8444D"/>
        </w:tc>
      </w:tr>
    </w:tbl>
    <w:tbl>
      <w:tblPr>
        <w:tblStyle w:val="TabloKlavuzu"/>
        <w:tblpPr w:leftFromText="141" w:rightFromText="141" w:vertAnchor="text" w:horzAnchor="margin" w:tblpX="675" w:tblpY="26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3969"/>
        <w:gridCol w:w="4024"/>
      </w:tblGrid>
      <w:tr w:rsidR="001A123C" w:rsidTr="002D44FD">
        <w:tc>
          <w:tcPr>
            <w:tcW w:w="1227" w:type="dxa"/>
          </w:tcPr>
          <w:p w:rsidR="001A123C" w:rsidRPr="002667FC" w:rsidRDefault="001A123C" w:rsidP="002D44F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3969" w:type="dxa"/>
          </w:tcPr>
          <w:p w:rsidR="001A123C" w:rsidRPr="002667FC" w:rsidRDefault="001A123C" w:rsidP="002D44F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4126" w:type="dxa"/>
          </w:tcPr>
          <w:p w:rsidR="001A123C" w:rsidRPr="002667FC" w:rsidRDefault="001E39D2" w:rsidP="002D44F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1A123C" w:rsidRPr="002667FC">
              <w:rPr>
                <w:b/>
              </w:rPr>
              <w:t>Dayanak</w:t>
            </w:r>
          </w:p>
        </w:tc>
      </w:tr>
      <w:tr w:rsidR="001A123C" w:rsidTr="002D44FD">
        <w:tc>
          <w:tcPr>
            <w:tcW w:w="1227" w:type="dxa"/>
            <w:vAlign w:val="center"/>
          </w:tcPr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017E14" w:rsidP="002D4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Gerçekleştirme Görevlisi ile Taşınır Kayıt Kontrol Yetkilisi</w: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94B4D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45" type="#_x0000_t4" style="position:absolute;margin-left:54.7pt;margin-top:2.25pt;width:235.25pt;height:108.2pt;z-index:251738112">
                  <v:textbox style="mso-next-textbox:#_x0000_s1145">
                    <w:txbxContent>
                      <w:p w:rsidR="001A123C" w:rsidRPr="00ED5A74" w:rsidRDefault="005760FD" w:rsidP="00596D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Gelen teklifler değerlendirilir ve </w:t>
                        </w:r>
                        <w:r w:rsidR="00D70274">
                          <w:rPr>
                            <w:sz w:val="18"/>
                            <w:szCs w:val="18"/>
                          </w:rPr>
                          <w:t>Piyasa fiyat araştırması</w:t>
                        </w:r>
                        <w:r w:rsidR="0059443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tutanağı,</w:t>
                        </w:r>
                        <w:r w:rsidR="0059443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D70274">
                          <w:rPr>
                            <w:sz w:val="18"/>
                            <w:szCs w:val="18"/>
                          </w:rPr>
                          <w:t xml:space="preserve"> Yaklaşık maliyet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D70274">
                          <w:rPr>
                            <w:sz w:val="18"/>
                            <w:szCs w:val="18"/>
                          </w:rPr>
                          <w:t>ve ihale onay belgesi hazırlanır.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2D44FD" w:rsidRDefault="002D44FD" w:rsidP="002D44FD">
            <w:pPr>
              <w:rPr>
                <w:sz w:val="18"/>
                <w:szCs w:val="18"/>
              </w:rPr>
            </w:pPr>
          </w:p>
          <w:p w:rsidR="00C73A4B" w:rsidRPr="001B6387" w:rsidRDefault="00C73A4B" w:rsidP="002D44F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23C" w:rsidRDefault="00594B4D" w:rsidP="002D44FD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_x0000_s1300" type="#_x0000_t121" style="position:absolute;margin-left:-5.65pt;margin-top:487.85pt;width:173.95pt;height:66.8pt;rotation:180;z-index:251817984;mso-position-horizontal-relative:text;mso-position-vertical-relative:text">
                  <v:textbox style="mso-next-textbox:#_x0000_s1300">
                    <w:txbxContent>
                      <w:p w:rsidR="002E6588" w:rsidRPr="00E41635" w:rsidRDefault="005760FD" w:rsidP="002E6588">
                        <w:pPr>
                          <w:rPr>
                            <w:sz w:val="18"/>
                            <w:szCs w:val="18"/>
                          </w:rPr>
                        </w:pPr>
                        <w:r w:rsidRPr="00E41635">
                          <w:rPr>
                            <w:sz w:val="18"/>
                            <w:szCs w:val="18"/>
                          </w:rPr>
                          <w:t xml:space="preserve">Mal veya hizmetin muayenesinin </w:t>
                        </w:r>
                        <w:r w:rsidR="00E41635" w:rsidRPr="00E41635">
                          <w:rPr>
                            <w:sz w:val="18"/>
                            <w:szCs w:val="18"/>
                          </w:rPr>
                          <w:t>kabulünden</w:t>
                        </w:r>
                        <w:r w:rsidRPr="00E41635">
                          <w:rPr>
                            <w:sz w:val="18"/>
                            <w:szCs w:val="18"/>
                          </w:rPr>
                          <w:t xml:space="preserve"> sonra fatura kesilir. Firma veya şahıstan vergi borcunun olmadığına dair belge istenir.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34" type="#_x0000_t67" style="position:absolute;margin-left:34.25pt;margin-top:423.1pt;width:12.55pt;height:16.9pt;z-index:251725824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132" type="#_x0000_t67" style="position:absolute;margin-left:37.4pt;margin-top:280pt;width:12.55pt;height:16.9pt;z-index:251723776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6" type="#_x0000_t32" style="position:absolute;margin-left:186.1pt;margin-top:53.4pt;width:47.55pt;height:17.55pt;z-index:251822080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305" type="#_x0000_t4" style="position:absolute;margin-left:35.55pt;margin-top:144.85pt;width:105.2pt;height:67.8pt;flip:y;z-index:251821056;mso-position-horizontal-relative:text;mso-position-vertical-relative:text">
                  <v:textbox style="mso-next-textbox:#_x0000_s1305">
                    <w:txbxContent>
                      <w:p w:rsidR="00B63091" w:rsidRPr="00ED5A74" w:rsidRDefault="00B63091" w:rsidP="00B6309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Onay </w:t>
                        </w:r>
                        <w:r w:rsidRPr="00ED5A74">
                          <w:rPr>
                            <w:sz w:val="18"/>
                            <w:szCs w:val="18"/>
                          </w:rPr>
                          <w:t>olumlu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</w:t>
                        </w:r>
                        <w:r w:rsidRPr="00ED5A74">
                          <w:rPr>
                            <w:sz w:val="18"/>
                            <w:szCs w:val="18"/>
                          </w:rPr>
                          <w:t>u?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36" type="#_x0000_t67" style="position:absolute;margin-left:1.85pt;margin-top:485.75pt;width:12.55pt;height:16.9pt;z-index:251727872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rect id="_x0000_s1133" style="position:absolute;margin-left:5.55pt;margin-top:447pt;width:180.05pt;height:38.75pt;z-index:251724800;mso-position-horizontal-relative:text;mso-position-vertical-relative:text">
                  <v:textbox style="mso-next-textbox:#_x0000_s1133">
                    <w:txbxContent>
                      <w:p w:rsidR="001A123C" w:rsidRDefault="008736B6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Malzeme /hizmetin satın alındığı firma </w:t>
                        </w:r>
                        <w:r w:rsidR="005760FD">
                          <w:rPr>
                            <w:rFonts w:ascii="Tahoma" w:hAnsi="Tahoma" w:cs="Tahoma"/>
                            <w:sz w:val="16"/>
                          </w:rPr>
                          <w:t>malzemeyi teslim eder</w:t>
                        </w:r>
                        <w:r w:rsidR="00594B4D">
                          <w:rPr>
                            <w:rFonts w:ascii="Tahoma" w:hAnsi="Tahoma" w:cs="Tahoma"/>
                            <w:sz w:val="16"/>
                          </w:rPr>
                          <w:t>,</w:t>
                        </w:r>
                        <w:r w:rsidR="005760FD">
                          <w:rPr>
                            <w:rFonts w:ascii="Tahoma" w:hAnsi="Tahoma" w:cs="Tahoma"/>
                            <w:sz w:val="16"/>
                          </w:rPr>
                          <w:t xml:space="preserve"> görevlendirilen kişiler malın muayenesini yapar</w:t>
                        </w:r>
                        <w:r w:rsidR="00E41635">
                          <w:rPr>
                            <w:rFonts w:ascii="Tahoma" w:hAnsi="Tahoma" w:cs="Tahoma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oval id="_x0000_s1135" style="position:absolute;margin-left:0;margin-top:568.45pt;width:155.7pt;height:54.45pt;z-index:251726848;mso-position-horizontal-relative:text;mso-position-vertical-relative:text">
                  <v:textbox style="mso-next-textbox:#_x0000_s1135">
                    <w:txbxContent>
                      <w:p w:rsidR="00A44171" w:rsidRDefault="00017E14" w:rsidP="00A44171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İşlem tamamlanır.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lang w:eastAsia="tr-TR"/>
              </w:rPr>
              <w:pict>
                <v:shape id="_x0000_s1137" type="#_x0000_t32" style="position:absolute;margin-left:167.1pt;margin-top:506.65pt;width:28.75pt;height:33pt;z-index:251728896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55" type="#_x0000_t32" style="position:absolute;margin-left:154.15pt;margin-top:549.6pt;width:41.7pt;height:34.2pt;flip:x;z-index:251748352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302" type="#_x0000_t32" style="position:absolute;margin-left:25.75pt;margin-top:408.4pt;width:11.65pt;height:17.55pt;flip:x;z-index:251819008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rect id="_x0000_s1131" style="position:absolute;margin-left:5.55pt;margin-top:291.65pt;width:228.1pt;height:39.85pt;z-index:251722752;mso-position-horizontal-relative:text;mso-position-vertical-relative:text">
                  <v:textbox style="mso-next-textbox:#_x0000_s1131">
                    <w:txbxContent>
                      <w:p w:rsidR="00594436" w:rsidRDefault="005760FD" w:rsidP="00594436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Görevlendirilen kişiler piyasa fiyat araştırması yapar ve </w:t>
                        </w:r>
                        <w:r w:rsidR="00594436">
                          <w:rPr>
                            <w:rFonts w:ascii="Tahoma" w:hAnsi="Tahoma" w:cs="Tahoma"/>
                            <w:sz w:val="16"/>
                          </w:rPr>
                          <w:t xml:space="preserve">Ödemeyi yapacak birim teklif mektuplarını hazırlar </w:t>
                        </w:r>
                        <w:r w:rsidR="00E41635">
                          <w:rPr>
                            <w:rFonts w:ascii="Tahoma" w:hAnsi="Tahoma" w:cs="Tahoma"/>
                            <w:sz w:val="16"/>
                          </w:rPr>
                          <w:t>ve 3</w:t>
                        </w:r>
                        <w:r w:rsidR="00594436">
                          <w:rPr>
                            <w:rFonts w:ascii="Tahoma" w:hAnsi="Tahoma" w:cs="Tahoma"/>
                            <w:sz w:val="16"/>
                          </w:rPr>
                          <w:t xml:space="preserve"> ayrı </w:t>
                        </w:r>
                        <w:r w:rsidR="00E41635">
                          <w:rPr>
                            <w:rFonts w:ascii="Tahoma" w:hAnsi="Tahoma" w:cs="Tahoma"/>
                            <w:sz w:val="16"/>
                          </w:rPr>
                          <w:t>firmaya fiyat teklifi</w:t>
                        </w:r>
                        <w:r w:rsidR="00594436">
                          <w:rPr>
                            <w:rFonts w:ascii="Tahoma" w:hAnsi="Tahoma" w:cs="Tahoma"/>
                            <w:sz w:val="16"/>
                          </w:rPr>
                          <w:t xml:space="preserve"> yapılır</w:t>
                        </w:r>
                        <w:r w:rsidR="00E41635">
                          <w:rPr>
                            <w:rFonts w:ascii="Tahoma" w:hAnsi="Tahoma" w:cs="Tahoma"/>
                            <w:sz w:val="16"/>
                          </w:rPr>
                          <w:t>.</w:t>
                        </w:r>
                        <w:r w:rsidR="00594436">
                          <w:rPr>
                            <w:rFonts w:ascii="Tahoma" w:hAnsi="Tahoma" w:cs="Tahoma"/>
                            <w:sz w:val="16"/>
                          </w:rPr>
                          <w:t xml:space="preserve"> </w:t>
                        </w:r>
                      </w:p>
                      <w:p w:rsidR="001A123C" w:rsidRPr="00594436" w:rsidRDefault="001A123C" w:rsidP="00594436"/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 id="_x0000_s1130" type="#_x0000_t67" style="position:absolute;margin-left:38.7pt;margin-top:240.2pt;width:11.25pt;height:19.35pt;z-index:251721728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5" type="#_x0000_t202" style="position:absolute;margin-left:25.75pt;margin-top:225.05pt;width:34.25pt;height:20.15pt;z-index:251716608;mso-position-horizontal-relative:text;mso-position-vertical-relative:text">
                  <v:textbox style="mso-next-textbox:#_x0000_s1125">
                    <w:txbxContent>
                      <w:p w:rsidR="001A123C" w:rsidRPr="00ED5A74" w:rsidRDefault="001A123C" w:rsidP="007B16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rect id="_x0000_s1129" style="position:absolute;margin-left:7.35pt;margin-top:253.6pt;width:226.3pt;height:38.05pt;z-index:251720704;mso-position-horizontal-relative:text;mso-position-vertical-relative:text">
                  <v:textbox style="mso-next-textbox:#_x0000_s1129">
                    <w:txbxContent>
                      <w:p w:rsidR="00594436" w:rsidRDefault="00594436" w:rsidP="00594436">
                        <w:pPr>
                          <w:pStyle w:val="GvdeMetni"/>
                        </w:pPr>
                      </w:p>
                      <w:p w:rsidR="00594436" w:rsidRDefault="00594436" w:rsidP="00594436">
                        <w:pPr>
                          <w:pStyle w:val="GvdeMetni"/>
                        </w:pPr>
                        <w:r>
                          <w:t>Harcama yetkilisi makamına görevlendirme yazısı yazılır.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120" style="position:absolute;margin-left:7.35pt;margin-top:95.95pt;width:180.3pt;height:43.5pt;z-index:251731968;mso-position-horizontal-relative:text;mso-position-vertical-relative:text">
                  <v:textbox style="mso-next-textbox:#_x0000_s1120">
                    <w:txbxContent>
                      <w:p w:rsidR="001A123C" w:rsidRPr="001B6387" w:rsidRDefault="002E6588" w:rsidP="007B16DE">
                        <w:pPr>
                          <w:pStyle w:val="GvdeMetni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Yaklaşık maliyeti belirlenip </w:t>
                        </w:r>
                        <w:r w:rsidR="00594436">
                          <w:rPr>
                            <w:sz w:val="18"/>
                            <w:szCs w:val="18"/>
                          </w:rPr>
                          <w:t>harcama</w:t>
                        </w:r>
                        <w:r w:rsidR="000D1424">
                          <w:rPr>
                            <w:sz w:val="18"/>
                            <w:szCs w:val="18"/>
                          </w:rPr>
                          <w:t xml:space="preserve"> onay Belgesi çıkarılır.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 id="_x0000_s1127" type="#_x0000_t32" style="position:absolute;margin-left:154.15pt;margin-top:240.2pt;width:31.95pt;height:.05pt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26" type="#_x0000_t202" style="position:absolute;margin-left:105.7pt;margin-top:229.55pt;width:42.6pt;height:15.65pt;z-index:251717632;mso-position-horizontal-relative:text;mso-position-vertical-relative:text">
                  <v:textbox style="mso-next-textbox:#_x0000_s1126">
                    <w:txbxContent>
                      <w:p w:rsidR="001A123C" w:rsidRPr="00ED5A74" w:rsidRDefault="001A123C" w:rsidP="007B16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24" type="#_x0000_t32" style="position:absolute;margin-left:114.35pt;margin-top:207.5pt;width:8.65pt;height:17.55pt;z-index:251715584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23" type="#_x0000_t32" style="position:absolute;margin-left:54.7pt;margin-top:207.5pt;width:12.5pt;height:17.55pt;flip:x;z-index:251714560;mso-position-horizontal-relative:text;mso-position-vertical-relative:text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22" type="#_x0000_t67" style="position:absolute;margin-left:37.4pt;margin-top:131.9pt;width:11.25pt;height:23.15pt;z-index:251713536;mso-position-horizontal-relative:text;mso-position-vertical-relative:text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shape id="_x0000_s1117" type="#_x0000_t32" style="position:absolute;margin-left:311.1pt;margin-top:705.6pt;width:.05pt;height:.05pt;z-index:251708416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oval id="_x0000_s1118" style="position:absolute;margin-left:14.4pt;margin-top:6.45pt;width:163.75pt;height:70.75pt;z-index:251709440;mso-position-horizontal-relative:text;mso-position-vertical-relative:text">
                  <v:textbox style="mso-next-textbox:#_x0000_s1118">
                    <w:txbxContent>
                      <w:p w:rsidR="001A123C" w:rsidRPr="001B6387" w:rsidRDefault="002E6588" w:rsidP="007B16DE">
                        <w:pPr>
                          <w:pStyle w:val="GvdeMetni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Satın alına</w:t>
                        </w:r>
                        <w:r w:rsidR="000D1424">
                          <w:rPr>
                            <w:sz w:val="18"/>
                            <w:szCs w:val="18"/>
                          </w:rPr>
                          <w:t xml:space="preserve">cak malzeme </w:t>
                        </w:r>
                        <w:r w:rsidR="008736B6">
                          <w:rPr>
                            <w:sz w:val="18"/>
                            <w:szCs w:val="18"/>
                          </w:rPr>
                          <w:t xml:space="preserve">ya da hizmet için Rektörlük </w:t>
                        </w:r>
                        <w:r w:rsidR="00B63091">
                          <w:rPr>
                            <w:sz w:val="18"/>
                            <w:szCs w:val="18"/>
                          </w:rPr>
                          <w:t>onayı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alınır.</w:t>
                        </w:r>
                        <w:r w:rsidR="00B6309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  <w:r>
              <w:pict>
                <v:group id="_x0000_s1115" editas="canvas" style="width:187.65pt;height:112.6pt;mso-position-horizontal-relative:char;mso-position-vertical-relative:line" coordorigin="2644,2759" coordsize="3753,225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6" type="#_x0000_t75" style="position:absolute;left:2644;top:2759;width:3753;height:2252" o:preferrelative="f">
                    <v:fill o:detectmouseclick="t"/>
                    <v:path o:extrusionok="t" o:connecttype="none"/>
                    <o:lock v:ext="edit" text="t"/>
                  </v:shape>
                  <v:shape id="_x0000_s1119" type="#_x0000_t67" style="position:absolute;left:3355;top:4178;width:225;height:412" fillcolor="#548dd4 [1951]">
                    <v:fill color2="fill darken(118)" rotate="t" method="linear sigma" focus="100%" type="gradient"/>
                    <v:textbox style="layout-flow:vertical-ideographic"/>
                  </v:shape>
                  <w10:wrap type="none"/>
                  <w10:anchorlock/>
                </v:group>
              </w:pict>
            </w:r>
          </w:p>
        </w:tc>
        <w:tc>
          <w:tcPr>
            <w:tcW w:w="4126" w:type="dxa"/>
          </w:tcPr>
          <w:p w:rsidR="002E6588" w:rsidRDefault="002E6588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594B4D" w:rsidP="002E6588">
            <w:r>
              <w:rPr>
                <w:noProof/>
                <w:sz w:val="18"/>
                <w:szCs w:val="18"/>
                <w:lang w:eastAsia="tr-TR"/>
              </w:rPr>
              <w:pict>
                <v:shape id="_x0000_s1299" type="#_x0000_t121" style="position:absolute;margin-left:-2.6pt;margin-top:505.35pt;width:193.6pt;height:86.15pt;rotation:180;z-index:251816960">
                  <v:textbox style="mso-next-textbox:#_x0000_s1299">
                    <w:txbxContent>
                      <w:p w:rsidR="002E6588" w:rsidRPr="00594B4D" w:rsidRDefault="00234E80" w:rsidP="002E6588">
                        <w:pPr>
                          <w:rPr>
                            <w:sz w:val="18"/>
                            <w:szCs w:val="18"/>
                          </w:rPr>
                        </w:pPr>
                        <w:bookmarkStart w:id="0" w:name="_GoBack"/>
                        <w:r w:rsidRPr="00594B4D">
                          <w:rPr>
                            <w:sz w:val="18"/>
                            <w:szCs w:val="18"/>
                          </w:rPr>
                          <w:t>Hazırlanan be</w:t>
                        </w:r>
                        <w:r w:rsidR="00017E14" w:rsidRPr="00594B4D">
                          <w:rPr>
                            <w:sz w:val="18"/>
                            <w:szCs w:val="18"/>
                          </w:rPr>
                          <w:t>lgeler gerçekleştirme görevl</w:t>
                        </w:r>
                        <w:r w:rsidR="00594B4D">
                          <w:rPr>
                            <w:sz w:val="18"/>
                            <w:szCs w:val="18"/>
                          </w:rPr>
                          <w:t xml:space="preserve">isince </w:t>
                        </w:r>
                        <w:proofErr w:type="spellStart"/>
                        <w:r w:rsidR="00594B4D">
                          <w:rPr>
                            <w:sz w:val="18"/>
                            <w:szCs w:val="18"/>
                          </w:rPr>
                          <w:t>TKYS’dan</w:t>
                        </w:r>
                        <w:proofErr w:type="spellEnd"/>
                        <w:r w:rsidR="00594B4D">
                          <w:rPr>
                            <w:sz w:val="18"/>
                            <w:szCs w:val="18"/>
                          </w:rPr>
                          <w:t xml:space="preserve"> giriş işlemleri</w:t>
                        </w:r>
                        <w:r w:rsidR="00017E14" w:rsidRPr="00594B4D">
                          <w:rPr>
                            <w:sz w:val="18"/>
                            <w:szCs w:val="18"/>
                          </w:rPr>
                          <w:t xml:space="preserve"> yap</w:t>
                        </w:r>
                        <w:r w:rsidR="00594B4D">
                          <w:rPr>
                            <w:sz w:val="18"/>
                            <w:szCs w:val="18"/>
                          </w:rPr>
                          <w:t>ıl</w:t>
                        </w:r>
                        <w:r w:rsidR="00017E14" w:rsidRPr="00594B4D">
                          <w:rPr>
                            <w:sz w:val="18"/>
                            <w:szCs w:val="18"/>
                          </w:rPr>
                          <w:t>ar</w:t>
                        </w:r>
                        <w:r w:rsidR="00594B4D">
                          <w:rPr>
                            <w:sz w:val="18"/>
                            <w:szCs w:val="18"/>
                          </w:rPr>
                          <w:t>ak,</w:t>
                        </w:r>
                        <w:r w:rsidR="00017E14" w:rsidRPr="00594B4D">
                          <w:rPr>
                            <w:sz w:val="18"/>
                            <w:szCs w:val="18"/>
                          </w:rPr>
                          <w:t xml:space="preserve"> ÖEB ile birlikte çık</w:t>
                        </w:r>
                        <w:r w:rsidR="00594B4D">
                          <w:rPr>
                            <w:sz w:val="18"/>
                            <w:szCs w:val="18"/>
                          </w:rPr>
                          <w:t>tı alınarak,</w:t>
                        </w:r>
                        <w:r w:rsidRPr="00594B4D">
                          <w:rPr>
                            <w:sz w:val="18"/>
                            <w:szCs w:val="18"/>
                          </w:rPr>
                          <w:t xml:space="preserve"> harcama yetkilisi tarafından onayl</w:t>
                        </w:r>
                        <w:r w:rsidR="00017E14" w:rsidRPr="00594B4D">
                          <w:rPr>
                            <w:sz w:val="18"/>
                            <w:szCs w:val="18"/>
                          </w:rPr>
                          <w:t>atılıp</w:t>
                        </w:r>
                        <w:r w:rsidR="00594B4D">
                          <w:rPr>
                            <w:sz w:val="18"/>
                            <w:szCs w:val="18"/>
                          </w:rPr>
                          <w:t>,</w:t>
                        </w:r>
                        <w:r w:rsidRPr="00594B4D">
                          <w:rPr>
                            <w:sz w:val="18"/>
                            <w:szCs w:val="18"/>
                          </w:rPr>
                          <w:t xml:space="preserve"> tutanak ile </w:t>
                        </w:r>
                        <w:r w:rsidR="008736B6" w:rsidRPr="00594B4D">
                          <w:rPr>
                            <w:sz w:val="18"/>
                            <w:szCs w:val="18"/>
                          </w:rPr>
                          <w:t>Strateji G</w:t>
                        </w:r>
                        <w:r w:rsidRPr="00594B4D">
                          <w:rPr>
                            <w:sz w:val="18"/>
                            <w:szCs w:val="18"/>
                          </w:rPr>
                          <w:t xml:space="preserve">eliştirme </w:t>
                        </w:r>
                        <w:r w:rsidR="008736B6" w:rsidRPr="00594B4D">
                          <w:rPr>
                            <w:sz w:val="18"/>
                            <w:szCs w:val="18"/>
                          </w:rPr>
                          <w:t>Daire B</w:t>
                        </w:r>
                        <w:r w:rsidRPr="00594B4D">
                          <w:rPr>
                            <w:sz w:val="18"/>
                            <w:szCs w:val="18"/>
                          </w:rPr>
                          <w:t>aşkanlığına teslim edilir.</w:t>
                        </w:r>
                        <w:bookmarkEnd w:id="0"/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21" type="#_x0000_t4" style="position:absolute;margin-left:29.85pt;margin-top:67.55pt;width:124.75pt;height:85.95pt;z-index:251712512">
                  <v:textbox style="mso-next-textbox:#_x0000_s1121">
                    <w:txbxContent>
                      <w:p w:rsidR="001A123C" w:rsidRPr="00ED5A74" w:rsidRDefault="00B63091" w:rsidP="00B630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Bütçede yeterli ödenek var mı?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146" type="#_x0000_t32" style="position:absolute;margin-left:35.2pt;margin-top:369.5pt;width:28.5pt;height:0;z-index:251739136" o:connectortype="straight" strokecolor="#00b0f0" strokeweight="2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303" type="#_x0000_t115" style="position:absolute;margin-left:74.2pt;margin-top:356.75pt;width:87.75pt;height:52.5pt;z-index:251820032">
                  <v:textbox>
                    <w:txbxContent>
                      <w:p w:rsidR="005760FD" w:rsidRPr="0033234D" w:rsidRDefault="005760FD" w:rsidP="005760FD">
                        <w:pPr>
                          <w:rPr>
                            <w:sz w:val="20"/>
                            <w:szCs w:val="20"/>
                          </w:rPr>
                        </w:pPr>
                        <w:r w:rsidRPr="0033234D">
                          <w:rPr>
                            <w:sz w:val="20"/>
                            <w:szCs w:val="20"/>
                          </w:rPr>
                          <w:t>Belgeler Düzenlenir.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tr-TR"/>
              </w:rPr>
              <w:pict>
                <v:rect id="_x0000_s1298" style="position:absolute;margin-left:-5.2pt;margin-top:218.95pt;width:147.65pt;height:17.65pt;z-index:251815936">
                  <v:textbox style="mso-next-textbox:#_x0000_s1298">
                    <w:txbxContent>
                      <w:p w:rsidR="002E6588" w:rsidRPr="001F67CE" w:rsidRDefault="002E6588" w:rsidP="002E6588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Satın alma işlemi gerçekleştirilmez.</w:t>
                        </w:r>
                      </w:p>
                    </w:txbxContent>
                  </v:textbox>
                </v:rect>
              </w:pict>
            </w:r>
            <w:r w:rsidR="002E6588">
              <w:rPr>
                <w:rFonts w:ascii="Arial" w:hAnsi="Arial" w:cs="Arial"/>
              </w:rPr>
              <w:t xml:space="preserve">4734 sayılı yasanın 22.maddesinin (d) bendine göre satın alma </w:t>
            </w:r>
          </w:p>
        </w:tc>
      </w:tr>
    </w:tbl>
    <w:tbl>
      <w:tblPr>
        <w:tblStyle w:val="TabloKlavuzu"/>
        <w:tblW w:w="9331" w:type="dxa"/>
        <w:tblInd w:w="675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86"/>
      </w:tblGrid>
      <w:tr w:rsidR="005D79FA" w:rsidTr="00017E14">
        <w:trPr>
          <w:trHeight w:val="80"/>
        </w:trPr>
        <w:tc>
          <w:tcPr>
            <w:tcW w:w="5245" w:type="dxa"/>
          </w:tcPr>
          <w:p w:rsidR="002D44FD" w:rsidRDefault="002D44FD" w:rsidP="002D44FD">
            <w:pPr>
              <w:jc w:val="center"/>
            </w:pPr>
            <w:r>
              <w:t>Hazırlayan</w:t>
            </w:r>
          </w:p>
          <w:p w:rsidR="002D44FD" w:rsidRDefault="002D44FD" w:rsidP="002D44FD">
            <w:pPr>
              <w:jc w:val="center"/>
            </w:pPr>
          </w:p>
          <w:p w:rsidR="002D44FD" w:rsidRDefault="002D44FD" w:rsidP="002D44FD">
            <w:pPr>
              <w:jc w:val="center"/>
            </w:pPr>
          </w:p>
        </w:tc>
        <w:tc>
          <w:tcPr>
            <w:tcW w:w="4086" w:type="dxa"/>
          </w:tcPr>
          <w:p w:rsidR="005D79FA" w:rsidRDefault="002D44FD" w:rsidP="002D44FD">
            <w:pPr>
              <w:jc w:val="center"/>
            </w:pPr>
            <w:r>
              <w:t>Onaylayan</w:t>
            </w:r>
          </w:p>
        </w:tc>
      </w:tr>
    </w:tbl>
    <w:p w:rsidR="00156E9C" w:rsidRDefault="00156E9C" w:rsidP="00D764C0"/>
    <w:tbl>
      <w:tblPr>
        <w:tblStyle w:val="TabloKlavuzu"/>
        <w:tblW w:w="949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5412"/>
      </w:tblGrid>
      <w:tr w:rsidR="00041B2C" w:rsidTr="00041B2C">
        <w:trPr>
          <w:trHeight w:val="1308"/>
        </w:trPr>
        <w:tc>
          <w:tcPr>
            <w:tcW w:w="4085" w:type="dxa"/>
          </w:tcPr>
          <w:p w:rsidR="00041B2C" w:rsidRDefault="00041B2C" w:rsidP="001E1234">
            <w:pPr>
              <w:pStyle w:val="stbilgi"/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-11071</wp:posOffset>
                  </wp:positionH>
                  <wp:positionV relativeFrom="paragraph">
                    <wp:posOffset>79375</wp:posOffset>
                  </wp:positionV>
                  <wp:extent cx="919204" cy="789517"/>
                  <wp:effectExtent l="19050" t="0" r="0" b="0"/>
                  <wp:wrapNone/>
                  <wp:docPr id="4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42" cy="79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1B2C" w:rsidRDefault="00041B2C" w:rsidP="001E1234">
            <w:pPr>
              <w:pStyle w:val="stbilgi"/>
              <w:rPr>
                <w:b/>
                <w:sz w:val="20"/>
                <w:szCs w:val="20"/>
              </w:rPr>
            </w:pPr>
            <w:r w:rsidRPr="00620427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204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</w:t>
            </w:r>
          </w:p>
          <w:p w:rsidR="00041B2C" w:rsidRPr="00041B2C" w:rsidRDefault="00041B2C" w:rsidP="001E1234">
            <w:pPr>
              <w:pStyle w:val="stbilgi"/>
              <w:rPr>
                <w:b/>
              </w:rPr>
            </w:pPr>
            <w:r w:rsidRPr="00041B2C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</w:t>
            </w:r>
            <w:r w:rsidRPr="00041B2C">
              <w:rPr>
                <w:b/>
              </w:rPr>
              <w:t>BATMAN ÜNİVERSİTESİ</w:t>
            </w:r>
          </w:p>
          <w:p w:rsidR="00041B2C" w:rsidRPr="00041B2C" w:rsidRDefault="00041B2C" w:rsidP="001E1234">
            <w:pPr>
              <w:pStyle w:val="stbilgi"/>
              <w:rPr>
                <w:b/>
              </w:rPr>
            </w:pPr>
            <w:r w:rsidRPr="00041B2C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 </w:t>
            </w:r>
            <w:r w:rsidRPr="00041B2C">
              <w:rPr>
                <w:b/>
              </w:rPr>
              <w:t xml:space="preserve">  Personel Daire Başkanlığı</w:t>
            </w:r>
          </w:p>
          <w:p w:rsidR="00041B2C" w:rsidRDefault="00041B2C" w:rsidP="001E1234">
            <w:pPr>
              <w:pStyle w:val="stbilgi"/>
            </w:pPr>
          </w:p>
        </w:tc>
        <w:tc>
          <w:tcPr>
            <w:tcW w:w="5412" w:type="dxa"/>
            <w:tcBorders>
              <w:right w:val="double" w:sz="4" w:space="0" w:color="auto"/>
            </w:tcBorders>
          </w:tcPr>
          <w:p w:rsidR="00041B2C" w:rsidRDefault="00041B2C" w:rsidP="001E1234">
            <w:pPr>
              <w:pStyle w:val="stbilgi"/>
              <w:rPr>
                <w:b/>
                <w:sz w:val="24"/>
                <w:szCs w:val="24"/>
              </w:rPr>
            </w:pPr>
          </w:p>
          <w:p w:rsidR="00041B2C" w:rsidRDefault="00041B2C" w:rsidP="00041B2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041B2C">
              <w:rPr>
                <w:b/>
                <w:sz w:val="20"/>
                <w:szCs w:val="20"/>
              </w:rPr>
              <w:t xml:space="preserve">2547 SAYILI KANUNUN 40/b MADDESİ UYARINCA ÜNİVERSİTEMİZDEN DİĞER ÜNİVERSİTELERE GÖREVLENDİRME TALEBİ </w:t>
            </w:r>
          </w:p>
          <w:p w:rsidR="00041B2C" w:rsidRPr="0079570F" w:rsidRDefault="00041B2C" w:rsidP="00041B2C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041B2C" w:rsidRDefault="00041B2C" w:rsidP="00041B2C">
            <w:pPr>
              <w:pStyle w:val="stbilgi"/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27"/>
        <w:tblW w:w="9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3969"/>
        <w:gridCol w:w="4009"/>
      </w:tblGrid>
      <w:tr w:rsidR="00041B2C" w:rsidTr="00041B2C">
        <w:tc>
          <w:tcPr>
            <w:tcW w:w="1378" w:type="dxa"/>
          </w:tcPr>
          <w:p w:rsidR="00041B2C" w:rsidRPr="00BE58A3" w:rsidRDefault="00041B2C" w:rsidP="00041B2C">
            <w:pPr>
              <w:jc w:val="center"/>
              <w:rPr>
                <w:b/>
              </w:rPr>
            </w:pPr>
            <w:r w:rsidRPr="00BE58A3">
              <w:rPr>
                <w:b/>
              </w:rPr>
              <w:t>Sorumlular</w:t>
            </w:r>
          </w:p>
        </w:tc>
        <w:tc>
          <w:tcPr>
            <w:tcW w:w="3969" w:type="dxa"/>
          </w:tcPr>
          <w:p w:rsidR="00041B2C" w:rsidRPr="00BE58A3" w:rsidRDefault="00041B2C" w:rsidP="001E39D2">
            <w:pPr>
              <w:jc w:val="center"/>
              <w:rPr>
                <w:b/>
              </w:rPr>
            </w:pPr>
            <w:r w:rsidRPr="00BE58A3">
              <w:rPr>
                <w:b/>
              </w:rPr>
              <w:t>İş Akışı</w:t>
            </w:r>
          </w:p>
        </w:tc>
        <w:tc>
          <w:tcPr>
            <w:tcW w:w="4009" w:type="dxa"/>
          </w:tcPr>
          <w:p w:rsidR="00041B2C" w:rsidRPr="00BE58A3" w:rsidRDefault="001E39D2" w:rsidP="001E39D2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041B2C" w:rsidRPr="00BE58A3">
              <w:rPr>
                <w:b/>
              </w:rPr>
              <w:t>Dayanak</w:t>
            </w:r>
          </w:p>
        </w:tc>
      </w:tr>
      <w:tr w:rsidR="00041B2C" w:rsidTr="000F59E1">
        <w:tc>
          <w:tcPr>
            <w:tcW w:w="1378" w:type="dxa"/>
            <w:vAlign w:val="center"/>
          </w:tcPr>
          <w:p w:rsidR="000F59E1" w:rsidRDefault="000F59E1" w:rsidP="000F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Şube Müdürlüğü </w:t>
            </w:r>
          </w:p>
          <w:p w:rsidR="00041B2C" w:rsidRPr="000F59E1" w:rsidRDefault="000F59E1" w:rsidP="000F59E1">
            <w:pPr>
              <w:rPr>
                <w:sz w:val="20"/>
                <w:szCs w:val="20"/>
              </w:rPr>
            </w:pPr>
            <w:r w:rsidRPr="000F5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oval id="_x0000_s1269" style="position:absolute;margin-left:13.45pt;margin-top:12.2pt;width:153pt;height:74pt;z-index:251787264;mso-position-horizontal-relative:text;mso-position-vertical-relative:text">
                  <v:textbox style="mso-next-textbox:#_x0000_s1269">
                    <w:txbxContent>
                      <w:p w:rsidR="00041B2C" w:rsidRDefault="00041B2C" w:rsidP="00041B2C">
                        <w:pPr>
                          <w:pStyle w:val="GvdeMetni"/>
                        </w:pPr>
                        <w:r>
                          <w:t xml:space="preserve">İlgilinin görevlendirileceği Üniversiteden gelen görevlendirme teklif </w:t>
                        </w:r>
                        <w:proofErr w:type="gramStart"/>
                        <w:r>
                          <w:t>yazısı  ve</w:t>
                        </w:r>
                        <w:proofErr w:type="gramEnd"/>
                        <w:r>
                          <w:t xml:space="preserve"> yönetim kurulu kararı incelenir.</w:t>
                        </w:r>
                      </w:p>
                      <w:p w:rsidR="00041B2C" w:rsidRDefault="00041B2C" w:rsidP="00041B2C"/>
                    </w:txbxContent>
                  </v:textbox>
                </v:oval>
              </w:pict>
            </w:r>
          </w:p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70" type="#_x0000_t67" style="position:absolute;margin-left:27.7pt;margin-top:9.55pt;width:10.9pt;height:20.05pt;z-index:251788288" fillcolor="#548dd4 [1951]"/>
              </w:pict>
            </w:r>
          </w:p>
          <w:p w:rsidR="00041B2C" w:rsidRDefault="00041B2C" w:rsidP="00041B2C"/>
        </w:tc>
        <w:tc>
          <w:tcPr>
            <w:tcW w:w="4009" w:type="dxa"/>
          </w:tcPr>
          <w:p w:rsidR="00041B2C" w:rsidRDefault="00041B2C" w:rsidP="00041B2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41B2C" w:rsidRDefault="00041B2C" w:rsidP="00041B2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41B2C" w:rsidRDefault="00041B2C" w:rsidP="00041B2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41B2C" w:rsidRDefault="00041B2C" w:rsidP="00041B2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41B2C" w:rsidRDefault="00041B2C" w:rsidP="00041B2C">
            <w:r>
              <w:rPr>
                <w:rFonts w:ascii="Tahoma" w:hAnsi="Tahoma" w:cs="Tahoma"/>
                <w:sz w:val="16"/>
                <w:szCs w:val="16"/>
              </w:rPr>
              <w:t>2547 Sayılı Kanunun 40/b maddesi</w:t>
            </w:r>
          </w:p>
        </w:tc>
      </w:tr>
      <w:tr w:rsidR="00041B2C" w:rsidTr="00041B2C">
        <w:tc>
          <w:tcPr>
            <w:tcW w:w="1378" w:type="dxa"/>
          </w:tcPr>
          <w:p w:rsidR="00041B2C" w:rsidRDefault="00041B2C" w:rsidP="00041B2C"/>
        </w:tc>
        <w:tc>
          <w:tcPr>
            <w:tcW w:w="396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rect id="_x0000_s1271" style="position:absolute;margin-left:.95pt;margin-top:7.25pt;width:189.1pt;height:26.9pt;z-index:251789312;mso-position-horizontal-relative:text;mso-position-vertical-relative:text">
                  <v:textbox style="mso-next-textbox:#_x0000_s1271">
                    <w:txbxContent>
                      <w:p w:rsidR="00041B2C" w:rsidRDefault="00041B2C" w:rsidP="00041B2C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Kişinin görev yaptığı birime görüş sorulur.</w:t>
                        </w:r>
                      </w:p>
                    </w:txbxContent>
                  </v:textbox>
                </v:rect>
              </w:pict>
            </w:r>
          </w:p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79" type="#_x0000_t67" style="position:absolute;margin-left:27.7pt;margin-top:8.6pt;width:10.9pt;height:20.05pt;z-index:251797504" fillcolor="#548dd4 [1951]"/>
              </w:pict>
            </w:r>
          </w:p>
        </w:tc>
        <w:tc>
          <w:tcPr>
            <w:tcW w:w="4009" w:type="dxa"/>
          </w:tcPr>
          <w:p w:rsidR="00041B2C" w:rsidRDefault="00041B2C" w:rsidP="00041B2C"/>
        </w:tc>
      </w:tr>
      <w:tr w:rsidR="00041B2C" w:rsidTr="00041B2C">
        <w:tc>
          <w:tcPr>
            <w:tcW w:w="1378" w:type="dxa"/>
          </w:tcPr>
          <w:p w:rsidR="00041B2C" w:rsidRDefault="00041B2C" w:rsidP="00041B2C"/>
        </w:tc>
        <w:tc>
          <w:tcPr>
            <w:tcW w:w="396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72" type="#_x0000_t4" style="position:absolute;margin-left:46.8pt;margin-top:2pt;width:105.2pt;height:79.5pt;z-index:251790336;mso-position-horizontal-relative:text;mso-position-vertical-relative:text">
                  <v:textbox style="mso-next-textbox:#_x0000_s1272">
                    <w:txbxContent>
                      <w:p w:rsidR="00041B2C" w:rsidRPr="00ED5A74" w:rsidRDefault="00041B2C" w:rsidP="00041B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D5A74">
                          <w:rPr>
                            <w:sz w:val="18"/>
                            <w:szCs w:val="18"/>
                          </w:rPr>
                          <w:t>Görüş olumlu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</w:t>
                        </w:r>
                        <w:r w:rsidRPr="00ED5A74">
                          <w:rPr>
                            <w:sz w:val="18"/>
                            <w:szCs w:val="18"/>
                          </w:rPr>
                          <w:t>u?</w:t>
                        </w:r>
                      </w:p>
                    </w:txbxContent>
                  </v:textbox>
                </v:shape>
              </w:pict>
            </w:r>
          </w:p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74" type="#_x0000_t32" style="position:absolute;margin-left:133.45pt;margin-top:4.2pt;width:18.55pt;height:16.65pt;z-index:251792384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273" type="#_x0000_t32" style="position:absolute;margin-left:55.8pt;margin-top:8.9pt;width:18pt;height:17.25pt;flip:x;z-index:251791360" o:connectortype="straight" strokecolor="#00b0f0" strokeweight="2pt">
                  <v:stroke endarrow="block"/>
                </v:shape>
              </w:pict>
            </w:r>
          </w:p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75" type="#_x0000_t202" style="position:absolute;margin-left:21.7pt;margin-top:11.35pt;width:34.25pt;height:15.65pt;z-index:251793408">
                  <v:textbox style="mso-next-textbox:#_x0000_s1275">
                    <w:txbxContent>
                      <w:p w:rsidR="00041B2C" w:rsidRPr="00ED5A74" w:rsidRDefault="00041B2C" w:rsidP="00041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276" type="#_x0000_t202" style="position:absolute;margin-left:140.2pt;margin-top:11.35pt;width:35.25pt;height:15.65pt;z-index:251794432">
                  <v:textbox style="mso-next-textbox:#_x0000_s1276">
                    <w:txbxContent>
                      <w:p w:rsidR="00041B2C" w:rsidRPr="00ED5A74" w:rsidRDefault="00041B2C" w:rsidP="00041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</w:p>
          <w:p w:rsidR="00460864" w:rsidRDefault="00594B4D" w:rsidP="00041B2C">
            <w:r>
              <w:rPr>
                <w:noProof/>
                <w:lang w:eastAsia="tr-TR"/>
              </w:rPr>
              <w:pict>
                <v:shape id="_x0000_s1278" type="#_x0000_t32" style="position:absolute;margin-left:180.7pt;margin-top:8.85pt;width:41.9pt;height:0;z-index:251796480" o:connectortype="straight" strokecolor="#00b0f0" strokeweight="2pt">
                  <v:stroke endarrow="block"/>
                </v:shape>
              </w:pict>
            </w:r>
          </w:p>
          <w:p w:rsidR="00460864" w:rsidRDefault="00594B4D" w:rsidP="00041B2C">
            <w:r>
              <w:rPr>
                <w:noProof/>
                <w:lang w:eastAsia="tr-TR"/>
              </w:rPr>
              <w:pict>
                <v:shape id="_x0000_s1296" type="#_x0000_t67" style="position:absolute;margin-left:27.7pt;margin-top:3.5pt;width:10.9pt;height:20.05pt;z-index:251814912" fillcolor="#548dd4 [1951]"/>
              </w:pict>
            </w:r>
          </w:p>
        </w:tc>
        <w:tc>
          <w:tcPr>
            <w:tcW w:w="400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rect id="_x0000_s1277" style="position:absolute;margin-left:31.8pt;margin-top:79.85pt;width:96.4pt;height:17.65pt;z-index:251795456;mso-position-horizontal-relative:text;mso-position-vertical-relative:text">
                  <v:textbox style="mso-next-textbox:#_x0000_s1277">
                    <w:txbxContent>
                      <w:p w:rsidR="00041B2C" w:rsidRPr="001F67CE" w:rsidRDefault="00041B2C" w:rsidP="00041B2C">
                        <w:pPr>
                          <w:pStyle w:val="GvdeMetni"/>
                          <w:rPr>
                            <w:szCs w:val="16"/>
                          </w:rPr>
                        </w:pPr>
                        <w:r w:rsidRPr="001F67CE">
                          <w:rPr>
                            <w:szCs w:val="16"/>
                          </w:rPr>
                          <w:t>İlgiliye bilgi verilir.</w:t>
                        </w:r>
                      </w:p>
                    </w:txbxContent>
                  </v:textbox>
                </v:rect>
              </w:pict>
            </w:r>
          </w:p>
        </w:tc>
      </w:tr>
      <w:tr w:rsidR="00041B2C" w:rsidTr="00041B2C">
        <w:tc>
          <w:tcPr>
            <w:tcW w:w="1378" w:type="dxa"/>
          </w:tcPr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041B2C" w:rsidP="00041B2C"/>
        </w:tc>
        <w:tc>
          <w:tcPr>
            <w:tcW w:w="396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rect id="_x0000_s1285" style="position:absolute;margin-left:-3.6pt;margin-top:11.1pt;width:193.65pt;height:37pt;z-index:251803648;mso-position-horizontal-relative:text;mso-position-vertical-relative:text">
                  <v:textbox style="mso-next-textbox:#_x0000_s1285">
                    <w:txbxContent>
                      <w:p w:rsidR="00041B2C" w:rsidRDefault="00041B2C" w:rsidP="00041B2C">
                        <w:pPr>
                          <w:pStyle w:val="GvdeMetni"/>
                        </w:pPr>
                        <w:r>
                          <w:t>Konu Üniversite Yönetim Kuruluna sunulur. Karara istinaden Yükseköğretim Kurulu Başkanlığına ve görevlendirilecek Üniversiteye yazılır.</w:t>
                        </w:r>
                      </w:p>
                    </w:txbxContent>
                  </v:textbox>
                </v:rect>
              </w:pict>
            </w:r>
          </w:p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80" type="#_x0000_t67" style="position:absolute;margin-left:27.7pt;margin-top:24.55pt;width:10.9pt;height:20.05pt;z-index:251798528" fillcolor="#548dd4 [1951]"/>
              </w:pict>
            </w:r>
          </w:p>
        </w:tc>
        <w:tc>
          <w:tcPr>
            <w:tcW w:w="4009" w:type="dxa"/>
          </w:tcPr>
          <w:p w:rsidR="00041B2C" w:rsidRDefault="00041B2C" w:rsidP="00041B2C"/>
        </w:tc>
      </w:tr>
      <w:tr w:rsidR="00041B2C" w:rsidTr="00041B2C">
        <w:tc>
          <w:tcPr>
            <w:tcW w:w="1378" w:type="dxa"/>
          </w:tcPr>
          <w:p w:rsidR="00041B2C" w:rsidRDefault="00041B2C" w:rsidP="00041B2C"/>
        </w:tc>
        <w:tc>
          <w:tcPr>
            <w:tcW w:w="396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86" type="#_x0000_t4" style="position:absolute;margin-left:23.6pt;margin-top:3.2pt;width:128.4pt;height:79.5pt;z-index:251804672;mso-position-horizontal-relative:text;mso-position-vertical-relative:text">
                  <v:textbox style="mso-next-textbox:#_x0000_s1286">
                    <w:txbxContent>
                      <w:p w:rsidR="00041B2C" w:rsidRPr="00ED5A74" w:rsidRDefault="00041B2C" w:rsidP="00041B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YÖK’ten uygun görüş geldi mi?</w:t>
                        </w:r>
                      </w:p>
                    </w:txbxContent>
                  </v:textbox>
                </v:shape>
              </w:pict>
            </w:r>
          </w:p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87" type="#_x0000_t32" style="position:absolute;margin-left:115.7pt;margin-top:1.65pt;width:11.8pt;height:13.9pt;z-index:251805696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288" type="#_x0000_t32" style="position:absolute;margin-left:43pt;margin-top:.65pt;width:12.8pt;height:14.9pt;flip:x;z-index:251806720" o:connectortype="straight" strokecolor="#00b0f0" strokeweight="2pt">
                  <v:stroke endarrow="block"/>
                </v:shape>
              </w:pict>
            </w:r>
          </w:p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91" type="#_x0000_t32" style="position:absolute;margin-left:166.75pt;margin-top:11.6pt;width:41.9pt;height:0;z-index:251809792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290" type="#_x0000_t202" style="position:absolute;margin-left:127.5pt;margin-top:5.4pt;width:35.25pt;height:15.65pt;z-index:251808768">
                  <v:textbox style="mso-next-textbox:#_x0000_s1290">
                    <w:txbxContent>
                      <w:p w:rsidR="00041B2C" w:rsidRPr="00ED5A74" w:rsidRDefault="00041B2C" w:rsidP="00041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 id="_x0000_s1289" type="#_x0000_t202" style="position:absolute;margin-left:21.55pt;margin-top:5.4pt;width:34.25pt;height:15.65pt;z-index:251807744">
                  <v:textbox style="mso-next-textbox:#_x0000_s1289">
                    <w:txbxContent>
                      <w:p w:rsidR="00041B2C" w:rsidRPr="00ED5A74" w:rsidRDefault="00041B2C" w:rsidP="00041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83" type="#_x0000_t67" style="position:absolute;margin-left:32.1pt;margin-top:9.55pt;width:10.9pt;height:20.05pt;z-index:251801600" fillcolor="#548dd4 [1951]"/>
              </w:pict>
            </w:r>
          </w:p>
        </w:tc>
        <w:tc>
          <w:tcPr>
            <w:tcW w:w="400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rect id="_x0000_s1292" style="position:absolute;margin-left:16.8pt;margin-top:82.65pt;width:96.4pt;height:17.65pt;z-index:251810816;mso-position-horizontal-relative:text;mso-position-vertical-relative:text">
                  <v:textbox style="mso-next-textbox:#_x0000_s1292">
                    <w:txbxContent>
                      <w:p w:rsidR="00041B2C" w:rsidRPr="001F67CE" w:rsidRDefault="00041B2C" w:rsidP="00041B2C">
                        <w:pPr>
                          <w:pStyle w:val="GvdeMetni"/>
                          <w:rPr>
                            <w:szCs w:val="16"/>
                          </w:rPr>
                        </w:pPr>
                        <w:r w:rsidRPr="001F67CE">
                          <w:rPr>
                            <w:szCs w:val="16"/>
                          </w:rPr>
                          <w:t>İlgiliye bilgi verilir.</w:t>
                        </w:r>
                      </w:p>
                    </w:txbxContent>
                  </v:textbox>
                </v:rect>
              </w:pict>
            </w:r>
          </w:p>
        </w:tc>
      </w:tr>
      <w:tr w:rsidR="00041B2C" w:rsidTr="00041B2C">
        <w:tc>
          <w:tcPr>
            <w:tcW w:w="1378" w:type="dxa"/>
          </w:tcPr>
          <w:p w:rsidR="00041B2C" w:rsidRDefault="00041B2C" w:rsidP="00041B2C"/>
        </w:tc>
        <w:tc>
          <w:tcPr>
            <w:tcW w:w="3969" w:type="dxa"/>
          </w:tcPr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rect id="_x0000_s1293" style="position:absolute;margin-left:.3pt;margin-top:3.85pt;width:189.2pt;height:45.3pt;z-index:251811840">
                  <v:textbox style="mso-next-textbox:#_x0000_s1293">
                    <w:txbxContent>
                      <w:p w:rsidR="00041B2C" w:rsidRDefault="00041B2C" w:rsidP="00041B2C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Yükseköğretim Kurulu Başkanlığından gelen uygundur yazısıyla ilginin görev yaptığı birime ayrılış tarihinin bildirilmesi için yazılır.</w:t>
                        </w:r>
                      </w:p>
                    </w:txbxContent>
                  </v:textbox>
                </v:rect>
              </w:pict>
            </w:r>
          </w:p>
          <w:p w:rsidR="00041B2C" w:rsidRDefault="00041B2C" w:rsidP="00041B2C"/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82" type="#_x0000_t67" style="position:absolute;margin-left:30.95pt;margin-top:11.1pt;width:10.9pt;height:20.05pt;z-index:251800576" fillcolor="#548dd4 [1951]"/>
              </w:pict>
            </w:r>
          </w:p>
        </w:tc>
        <w:tc>
          <w:tcPr>
            <w:tcW w:w="4009" w:type="dxa"/>
          </w:tcPr>
          <w:p w:rsidR="00041B2C" w:rsidRDefault="00041B2C" w:rsidP="00041B2C"/>
        </w:tc>
      </w:tr>
      <w:tr w:rsidR="00041B2C" w:rsidTr="00041B2C">
        <w:tc>
          <w:tcPr>
            <w:tcW w:w="1378" w:type="dxa"/>
          </w:tcPr>
          <w:p w:rsidR="00041B2C" w:rsidRDefault="00041B2C" w:rsidP="00041B2C"/>
        </w:tc>
        <w:tc>
          <w:tcPr>
            <w:tcW w:w="3969" w:type="dxa"/>
          </w:tcPr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rect id="_x0000_s1294" style="position:absolute;margin-left:.4pt;margin-top:8.2pt;width:189.1pt;height:30.25pt;z-index:251812864">
                  <v:textbox style="mso-next-textbox:#_x0000_s1294">
                    <w:txbxContent>
                      <w:p w:rsidR="00041B2C" w:rsidRDefault="00041B2C" w:rsidP="00041B2C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Ayrılış tarihi görevlendirileceği Üniversiteye bildirilir ve aynı yazıda başlayış tarihi istenir.</w:t>
                        </w:r>
                      </w:p>
                    </w:txbxContent>
                  </v:textbox>
                </v:rect>
              </w:pict>
            </w:r>
          </w:p>
          <w:p w:rsidR="00041B2C" w:rsidRDefault="00041B2C" w:rsidP="00041B2C"/>
          <w:p w:rsidR="00041B2C" w:rsidRDefault="00041B2C" w:rsidP="00041B2C"/>
          <w:p w:rsidR="00041B2C" w:rsidRDefault="00594B4D" w:rsidP="00041B2C">
            <w:r>
              <w:rPr>
                <w:noProof/>
                <w:lang w:eastAsia="tr-TR"/>
              </w:rPr>
              <w:pict>
                <v:shape id="_x0000_s1284" type="#_x0000_t67" style="position:absolute;margin-left:29pt;margin-top:4.5pt;width:10.9pt;height:20.05pt;z-index:251802624" fillcolor="#548dd4 [1951]"/>
              </w:pict>
            </w:r>
          </w:p>
        </w:tc>
        <w:tc>
          <w:tcPr>
            <w:tcW w:w="4009" w:type="dxa"/>
          </w:tcPr>
          <w:p w:rsidR="00041B2C" w:rsidRDefault="00041B2C" w:rsidP="00041B2C"/>
        </w:tc>
      </w:tr>
      <w:tr w:rsidR="00041B2C" w:rsidTr="00041B2C">
        <w:tc>
          <w:tcPr>
            <w:tcW w:w="1378" w:type="dxa"/>
          </w:tcPr>
          <w:p w:rsidR="00041B2C" w:rsidRDefault="00041B2C" w:rsidP="00041B2C"/>
        </w:tc>
        <w:tc>
          <w:tcPr>
            <w:tcW w:w="3969" w:type="dxa"/>
          </w:tcPr>
          <w:p w:rsidR="00041B2C" w:rsidRDefault="00594B4D" w:rsidP="00041B2C">
            <w:r>
              <w:rPr>
                <w:noProof/>
                <w:lang w:eastAsia="tr-TR"/>
              </w:rPr>
              <w:pict>
                <v:oval id="_x0000_s1295" style="position:absolute;margin-left:13.45pt;margin-top:8.65pt;width:162pt;height:54.1pt;z-index:251813888;mso-position-horizontal-relative:text;mso-position-vertical-relative:text">
                  <v:textbox style="mso-next-textbox:#_x0000_s1295">
                    <w:txbxContent>
                      <w:p w:rsidR="00041B2C" w:rsidRDefault="00041B2C" w:rsidP="00041B2C">
                        <w:r>
                          <w:rPr>
                            <w:rFonts w:ascii="Tahoma" w:hAnsi="Tahoma" w:cs="Tahoma"/>
                            <w:sz w:val="16"/>
                          </w:rPr>
                          <w:t>İlgiliye ait yazılar ekleri ile birlikte dosyasına kaldırılır.</w:t>
                        </w:r>
                        <w:r>
                          <w:t xml:space="preserve"> </w:t>
                        </w:r>
                      </w:p>
                    </w:txbxContent>
                  </v:textbox>
                </v:oval>
              </w:pict>
            </w:r>
          </w:p>
          <w:p w:rsidR="00041B2C" w:rsidRDefault="00041B2C" w:rsidP="00041B2C"/>
          <w:p w:rsidR="00041B2C" w:rsidRDefault="00041B2C" w:rsidP="00041B2C"/>
          <w:p w:rsidR="00041B2C" w:rsidRDefault="00041B2C" w:rsidP="00041B2C"/>
          <w:p w:rsidR="00041B2C" w:rsidRDefault="00041B2C" w:rsidP="00041B2C"/>
        </w:tc>
        <w:tc>
          <w:tcPr>
            <w:tcW w:w="4009" w:type="dxa"/>
          </w:tcPr>
          <w:p w:rsidR="00041B2C" w:rsidRDefault="00041B2C" w:rsidP="00041B2C"/>
        </w:tc>
      </w:tr>
    </w:tbl>
    <w:tbl>
      <w:tblPr>
        <w:tblStyle w:val="TabloKlavuzu"/>
        <w:tblW w:w="9355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460864" w:rsidTr="00460864">
        <w:trPr>
          <w:trHeight w:val="874"/>
        </w:trPr>
        <w:tc>
          <w:tcPr>
            <w:tcW w:w="5386" w:type="dxa"/>
          </w:tcPr>
          <w:p w:rsidR="00460864" w:rsidRDefault="00460864" w:rsidP="001E1234">
            <w:pPr>
              <w:jc w:val="center"/>
            </w:pPr>
            <w:r>
              <w:t>Hazırlayan</w:t>
            </w:r>
          </w:p>
          <w:p w:rsidR="00460864" w:rsidRDefault="00460864" w:rsidP="001E1234">
            <w:pPr>
              <w:jc w:val="center"/>
            </w:pPr>
          </w:p>
          <w:p w:rsidR="00460864" w:rsidRDefault="00460864" w:rsidP="001E1234">
            <w:pPr>
              <w:jc w:val="center"/>
            </w:pPr>
          </w:p>
        </w:tc>
        <w:tc>
          <w:tcPr>
            <w:tcW w:w="3969" w:type="dxa"/>
          </w:tcPr>
          <w:p w:rsidR="00460864" w:rsidRDefault="00460864" w:rsidP="001E1234">
            <w:pPr>
              <w:jc w:val="center"/>
            </w:pPr>
            <w:r>
              <w:t>Onaylayan</w:t>
            </w:r>
          </w:p>
        </w:tc>
      </w:tr>
    </w:tbl>
    <w:p w:rsidR="00BE58A3" w:rsidRDefault="00BE58A3" w:rsidP="000F59E1"/>
    <w:sectPr w:rsidR="00BE58A3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50" w:rsidRDefault="00A63050" w:rsidP="00EB341B">
      <w:pPr>
        <w:spacing w:after="0" w:line="240" w:lineRule="auto"/>
      </w:pPr>
      <w:r>
        <w:separator/>
      </w:r>
    </w:p>
  </w:endnote>
  <w:endnote w:type="continuationSeparator" w:id="0">
    <w:p w:rsidR="00A63050" w:rsidRDefault="00A63050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50" w:rsidRDefault="00A63050" w:rsidP="00EB341B">
      <w:pPr>
        <w:spacing w:after="0" w:line="240" w:lineRule="auto"/>
      </w:pPr>
      <w:r>
        <w:separator/>
      </w:r>
    </w:p>
  </w:footnote>
  <w:footnote w:type="continuationSeparator" w:id="0">
    <w:p w:rsidR="00A63050" w:rsidRDefault="00A63050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8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BA"/>
    <w:rsid w:val="0000425A"/>
    <w:rsid w:val="00017E14"/>
    <w:rsid w:val="0002063E"/>
    <w:rsid w:val="0002384F"/>
    <w:rsid w:val="00041B2C"/>
    <w:rsid w:val="000436BA"/>
    <w:rsid w:val="00043CED"/>
    <w:rsid w:val="00051FA7"/>
    <w:rsid w:val="00052D3F"/>
    <w:rsid w:val="000571A2"/>
    <w:rsid w:val="00062D0A"/>
    <w:rsid w:val="0007367E"/>
    <w:rsid w:val="00075B0C"/>
    <w:rsid w:val="00085141"/>
    <w:rsid w:val="000B2EFB"/>
    <w:rsid w:val="000C1CFA"/>
    <w:rsid w:val="000D1424"/>
    <w:rsid w:val="000D2988"/>
    <w:rsid w:val="000F2B69"/>
    <w:rsid w:val="000F2E23"/>
    <w:rsid w:val="000F59E1"/>
    <w:rsid w:val="000F65A5"/>
    <w:rsid w:val="00106591"/>
    <w:rsid w:val="00111B91"/>
    <w:rsid w:val="001216F0"/>
    <w:rsid w:val="00124775"/>
    <w:rsid w:val="001247BA"/>
    <w:rsid w:val="00131AAA"/>
    <w:rsid w:val="001330D6"/>
    <w:rsid w:val="00145E75"/>
    <w:rsid w:val="001501C0"/>
    <w:rsid w:val="0015572E"/>
    <w:rsid w:val="00156E9C"/>
    <w:rsid w:val="00164536"/>
    <w:rsid w:val="00171C5C"/>
    <w:rsid w:val="0017455F"/>
    <w:rsid w:val="00195FE9"/>
    <w:rsid w:val="00196DEE"/>
    <w:rsid w:val="001A0EB3"/>
    <w:rsid w:val="001A123C"/>
    <w:rsid w:val="001B10B0"/>
    <w:rsid w:val="001B276D"/>
    <w:rsid w:val="001B2909"/>
    <w:rsid w:val="001B6387"/>
    <w:rsid w:val="001D1830"/>
    <w:rsid w:val="001D4C62"/>
    <w:rsid w:val="001E39D2"/>
    <w:rsid w:val="001E7777"/>
    <w:rsid w:val="001F67CE"/>
    <w:rsid w:val="00201708"/>
    <w:rsid w:val="00234E80"/>
    <w:rsid w:val="00237463"/>
    <w:rsid w:val="00244DE9"/>
    <w:rsid w:val="002667FC"/>
    <w:rsid w:val="002747C1"/>
    <w:rsid w:val="0028346A"/>
    <w:rsid w:val="002D44FD"/>
    <w:rsid w:val="002E1740"/>
    <w:rsid w:val="002E6588"/>
    <w:rsid w:val="002F12FB"/>
    <w:rsid w:val="002F3D11"/>
    <w:rsid w:val="00302F6F"/>
    <w:rsid w:val="0030719A"/>
    <w:rsid w:val="00311551"/>
    <w:rsid w:val="003200A8"/>
    <w:rsid w:val="00325BFC"/>
    <w:rsid w:val="00331EEB"/>
    <w:rsid w:val="0034659D"/>
    <w:rsid w:val="003467AB"/>
    <w:rsid w:val="00354E8B"/>
    <w:rsid w:val="00362219"/>
    <w:rsid w:val="00363BBB"/>
    <w:rsid w:val="00375164"/>
    <w:rsid w:val="003821B3"/>
    <w:rsid w:val="00393BBB"/>
    <w:rsid w:val="00394C0F"/>
    <w:rsid w:val="00396B77"/>
    <w:rsid w:val="003E6185"/>
    <w:rsid w:val="003E635C"/>
    <w:rsid w:val="003E6D45"/>
    <w:rsid w:val="00432E68"/>
    <w:rsid w:val="0045026A"/>
    <w:rsid w:val="00460864"/>
    <w:rsid w:val="0046093C"/>
    <w:rsid w:val="004759DE"/>
    <w:rsid w:val="00492F0E"/>
    <w:rsid w:val="004C7453"/>
    <w:rsid w:val="004D0009"/>
    <w:rsid w:val="004D78B5"/>
    <w:rsid w:val="004D7DA9"/>
    <w:rsid w:val="004E66F0"/>
    <w:rsid w:val="00501220"/>
    <w:rsid w:val="00517D3E"/>
    <w:rsid w:val="005278A3"/>
    <w:rsid w:val="00551A6A"/>
    <w:rsid w:val="0056650E"/>
    <w:rsid w:val="00566AC1"/>
    <w:rsid w:val="005760FD"/>
    <w:rsid w:val="005804E1"/>
    <w:rsid w:val="00594436"/>
    <w:rsid w:val="00594B4D"/>
    <w:rsid w:val="00596DBC"/>
    <w:rsid w:val="005A2CA7"/>
    <w:rsid w:val="005C03EB"/>
    <w:rsid w:val="005C3A8A"/>
    <w:rsid w:val="005D351A"/>
    <w:rsid w:val="005D79FA"/>
    <w:rsid w:val="005E439E"/>
    <w:rsid w:val="005F40BF"/>
    <w:rsid w:val="00606421"/>
    <w:rsid w:val="00620427"/>
    <w:rsid w:val="00625B6E"/>
    <w:rsid w:val="00637752"/>
    <w:rsid w:val="00646ED1"/>
    <w:rsid w:val="006477C5"/>
    <w:rsid w:val="00660914"/>
    <w:rsid w:val="00676E20"/>
    <w:rsid w:val="00680F43"/>
    <w:rsid w:val="006817EA"/>
    <w:rsid w:val="00690893"/>
    <w:rsid w:val="00690E11"/>
    <w:rsid w:val="006A626B"/>
    <w:rsid w:val="006B584F"/>
    <w:rsid w:val="006B7794"/>
    <w:rsid w:val="006C5E7A"/>
    <w:rsid w:val="006D2ECF"/>
    <w:rsid w:val="006D7D5A"/>
    <w:rsid w:val="007140CC"/>
    <w:rsid w:val="007151D4"/>
    <w:rsid w:val="00732C26"/>
    <w:rsid w:val="00740494"/>
    <w:rsid w:val="00742FF6"/>
    <w:rsid w:val="00751486"/>
    <w:rsid w:val="0077267A"/>
    <w:rsid w:val="00772D0F"/>
    <w:rsid w:val="00783A0E"/>
    <w:rsid w:val="0078426A"/>
    <w:rsid w:val="00790896"/>
    <w:rsid w:val="0079570F"/>
    <w:rsid w:val="007A4CDB"/>
    <w:rsid w:val="007A5923"/>
    <w:rsid w:val="007B16DE"/>
    <w:rsid w:val="007B2787"/>
    <w:rsid w:val="007D47C5"/>
    <w:rsid w:val="007D5164"/>
    <w:rsid w:val="007F3395"/>
    <w:rsid w:val="00811E22"/>
    <w:rsid w:val="00827556"/>
    <w:rsid w:val="00827A51"/>
    <w:rsid w:val="008435F4"/>
    <w:rsid w:val="008622BC"/>
    <w:rsid w:val="008640DB"/>
    <w:rsid w:val="00865088"/>
    <w:rsid w:val="00872A7E"/>
    <w:rsid w:val="008736B6"/>
    <w:rsid w:val="0088665D"/>
    <w:rsid w:val="008A07A9"/>
    <w:rsid w:val="008A16BB"/>
    <w:rsid w:val="008C604A"/>
    <w:rsid w:val="008F1492"/>
    <w:rsid w:val="00913CBF"/>
    <w:rsid w:val="00914545"/>
    <w:rsid w:val="009205B5"/>
    <w:rsid w:val="00921E2C"/>
    <w:rsid w:val="00930442"/>
    <w:rsid w:val="009325F2"/>
    <w:rsid w:val="00957048"/>
    <w:rsid w:val="0096357A"/>
    <w:rsid w:val="00963D9A"/>
    <w:rsid w:val="00981AFC"/>
    <w:rsid w:val="009840A6"/>
    <w:rsid w:val="00994E64"/>
    <w:rsid w:val="009A2A17"/>
    <w:rsid w:val="009B0018"/>
    <w:rsid w:val="009B5463"/>
    <w:rsid w:val="009E4AF6"/>
    <w:rsid w:val="00A25E08"/>
    <w:rsid w:val="00A30D2A"/>
    <w:rsid w:val="00A32A13"/>
    <w:rsid w:val="00A34BE2"/>
    <w:rsid w:val="00A35345"/>
    <w:rsid w:val="00A4202E"/>
    <w:rsid w:val="00A44171"/>
    <w:rsid w:val="00A45E25"/>
    <w:rsid w:val="00A532C0"/>
    <w:rsid w:val="00A57D79"/>
    <w:rsid w:val="00A61AF2"/>
    <w:rsid w:val="00A63050"/>
    <w:rsid w:val="00A71B38"/>
    <w:rsid w:val="00A737FA"/>
    <w:rsid w:val="00A859F0"/>
    <w:rsid w:val="00A86246"/>
    <w:rsid w:val="00A86749"/>
    <w:rsid w:val="00A869A8"/>
    <w:rsid w:val="00A978EB"/>
    <w:rsid w:val="00AA10BA"/>
    <w:rsid w:val="00AA4224"/>
    <w:rsid w:val="00AA7A39"/>
    <w:rsid w:val="00AB1A67"/>
    <w:rsid w:val="00AB4A25"/>
    <w:rsid w:val="00AC0E6B"/>
    <w:rsid w:val="00AC1FEB"/>
    <w:rsid w:val="00AC2524"/>
    <w:rsid w:val="00AD15D8"/>
    <w:rsid w:val="00AD7503"/>
    <w:rsid w:val="00AE7B42"/>
    <w:rsid w:val="00AF303A"/>
    <w:rsid w:val="00B0577D"/>
    <w:rsid w:val="00B2653D"/>
    <w:rsid w:val="00B273A7"/>
    <w:rsid w:val="00B40F9B"/>
    <w:rsid w:val="00B62524"/>
    <w:rsid w:val="00B625ED"/>
    <w:rsid w:val="00B63091"/>
    <w:rsid w:val="00B65509"/>
    <w:rsid w:val="00BD6050"/>
    <w:rsid w:val="00BD68B1"/>
    <w:rsid w:val="00BE58A3"/>
    <w:rsid w:val="00C05BD1"/>
    <w:rsid w:val="00C07132"/>
    <w:rsid w:val="00C12F46"/>
    <w:rsid w:val="00C1410D"/>
    <w:rsid w:val="00C1415C"/>
    <w:rsid w:val="00C1586C"/>
    <w:rsid w:val="00C316A2"/>
    <w:rsid w:val="00C32BF6"/>
    <w:rsid w:val="00C47FD0"/>
    <w:rsid w:val="00C54907"/>
    <w:rsid w:val="00C56062"/>
    <w:rsid w:val="00C73616"/>
    <w:rsid w:val="00C73A4B"/>
    <w:rsid w:val="00C74BC9"/>
    <w:rsid w:val="00C84670"/>
    <w:rsid w:val="00CB47F6"/>
    <w:rsid w:val="00CC4446"/>
    <w:rsid w:val="00CE6691"/>
    <w:rsid w:val="00D12F1E"/>
    <w:rsid w:val="00D220E3"/>
    <w:rsid w:val="00D237ED"/>
    <w:rsid w:val="00D33EBF"/>
    <w:rsid w:val="00D541FF"/>
    <w:rsid w:val="00D6327E"/>
    <w:rsid w:val="00D70002"/>
    <w:rsid w:val="00D70274"/>
    <w:rsid w:val="00D764C0"/>
    <w:rsid w:val="00DB75C5"/>
    <w:rsid w:val="00DC0686"/>
    <w:rsid w:val="00DC1A0E"/>
    <w:rsid w:val="00DC33C1"/>
    <w:rsid w:val="00DC4378"/>
    <w:rsid w:val="00DE13ED"/>
    <w:rsid w:val="00DE4A7B"/>
    <w:rsid w:val="00DF0246"/>
    <w:rsid w:val="00DF6582"/>
    <w:rsid w:val="00E118E6"/>
    <w:rsid w:val="00E130EE"/>
    <w:rsid w:val="00E17A06"/>
    <w:rsid w:val="00E2379C"/>
    <w:rsid w:val="00E31447"/>
    <w:rsid w:val="00E349B1"/>
    <w:rsid w:val="00E35997"/>
    <w:rsid w:val="00E41635"/>
    <w:rsid w:val="00E63F95"/>
    <w:rsid w:val="00E74659"/>
    <w:rsid w:val="00E85965"/>
    <w:rsid w:val="00EB07BD"/>
    <w:rsid w:val="00EB341B"/>
    <w:rsid w:val="00ED1C42"/>
    <w:rsid w:val="00ED5A74"/>
    <w:rsid w:val="00EE3281"/>
    <w:rsid w:val="00EE59FF"/>
    <w:rsid w:val="00F00EF0"/>
    <w:rsid w:val="00F046AE"/>
    <w:rsid w:val="00F12D0E"/>
    <w:rsid w:val="00F40BF0"/>
    <w:rsid w:val="00F40EF9"/>
    <w:rsid w:val="00F41B2D"/>
    <w:rsid w:val="00F60B9B"/>
    <w:rsid w:val="00F64DD6"/>
    <w:rsid w:val="00F736AD"/>
    <w:rsid w:val="00F740FE"/>
    <w:rsid w:val="00F75141"/>
    <w:rsid w:val="00F8585E"/>
    <w:rsid w:val="00F91F6A"/>
    <w:rsid w:val="00F92940"/>
    <w:rsid w:val="00F9367D"/>
    <w:rsid w:val="00FD28D5"/>
    <w:rsid w:val="00FF0528"/>
    <w:rsid w:val="00FF1E7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stroke endarrow="block"/>
    </o:shapedefaults>
    <o:shapelayout v:ext="edit">
      <o:idmap v:ext="edit" data="1"/>
      <o:rules v:ext="edit">
        <o:r id="V:Rule16" type="connector" idref="#_x0000_s1155"/>
        <o:r id="V:Rule17" type="connector" idref="#_x0000_s1117"/>
        <o:r id="V:Rule18" type="connector" idref="#_x0000_s1124"/>
        <o:r id="V:Rule19" type="connector" idref="#_x0000_s1291"/>
        <o:r id="V:Rule20" type="connector" idref="#_x0000_s1127"/>
        <o:r id="V:Rule21" type="connector" idref="#_x0000_s1274"/>
        <o:r id="V:Rule22" type="connector" idref="#_x0000_s1302"/>
        <o:r id="V:Rule23" type="connector" idref="#_x0000_s1137"/>
        <o:r id="V:Rule24" type="connector" idref="#_x0000_s1146"/>
        <o:r id="V:Rule25" type="connector" idref="#_x0000_s1278"/>
        <o:r id="V:Rule26" type="connector" idref="#_x0000_s1288"/>
        <o:r id="V:Rule27" type="connector" idref="#_x0000_s1287"/>
        <o:r id="V:Rule28" type="connector" idref="#_x0000_s1306"/>
        <o:r id="V:Rule29" type="connector" idref="#_x0000_s1273"/>
        <o:r id="V:Rule30" type="connector" idref="#_x0000_s11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FD7A38-E896-4A5C-8C16-8B2F5595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523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35</cp:revision>
  <cp:lastPrinted>2014-11-10T07:17:00Z</cp:lastPrinted>
  <dcterms:created xsi:type="dcterms:W3CDTF">2011-12-21T15:29:00Z</dcterms:created>
  <dcterms:modified xsi:type="dcterms:W3CDTF">2014-11-10T11:36:00Z</dcterms:modified>
</cp:coreProperties>
</file>