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F9" w:rsidRPr="003D33A9" w:rsidRDefault="000A65F9" w:rsidP="000A65F9">
      <w:pPr>
        <w:pStyle w:val="ListeParagraf"/>
        <w:numPr>
          <w:ilvl w:val="0"/>
          <w:numId w:val="8"/>
        </w:numPr>
        <w:spacing w:line="360" w:lineRule="auto"/>
        <w:jc w:val="both"/>
        <w:rPr>
          <w:rFonts w:ascii="Times New Roman" w:hAnsi="Times New Roman" w:cs="Times New Roman"/>
          <w:color w:val="auto"/>
        </w:rPr>
      </w:pPr>
      <w:r w:rsidRPr="003D33A9">
        <w:rPr>
          <w:rFonts w:ascii="Times New Roman" w:hAnsi="Times New Roman" w:cs="Times New Roman"/>
          <w:b/>
          <w:color w:val="auto"/>
        </w:rPr>
        <w:t>AMAÇ</w:t>
      </w:r>
    </w:p>
    <w:p w:rsidR="000A65F9" w:rsidRPr="003D33A9" w:rsidRDefault="000A65F9" w:rsidP="000A65F9">
      <w:pPr>
        <w:spacing w:line="360" w:lineRule="auto"/>
        <w:ind w:left="360" w:firstLine="348"/>
        <w:jc w:val="both"/>
        <w:rPr>
          <w:rFonts w:ascii="Times New Roman" w:hAnsi="Times New Roman" w:cs="Times New Roman"/>
          <w:color w:val="auto"/>
        </w:rPr>
      </w:pPr>
      <w:r w:rsidRPr="003D33A9">
        <w:rPr>
          <w:rFonts w:ascii="Times New Roman" w:hAnsi="Times New Roman" w:cs="Times New Roman"/>
          <w:b/>
          <w:color w:val="auto"/>
        </w:rPr>
        <w:t xml:space="preserve"> </w:t>
      </w:r>
      <w:r w:rsidRPr="003D33A9">
        <w:rPr>
          <w:rFonts w:ascii="Times New Roman" w:hAnsi="Times New Roman" w:cs="Times New Roman"/>
          <w:color w:val="auto"/>
        </w:rPr>
        <w:t xml:space="preserve">Bu </w:t>
      </w:r>
      <w:proofErr w:type="gramStart"/>
      <w:r w:rsidRPr="003D33A9">
        <w:rPr>
          <w:rFonts w:ascii="Times New Roman" w:hAnsi="Times New Roman" w:cs="Times New Roman"/>
          <w:color w:val="auto"/>
        </w:rPr>
        <w:t>prosedürün</w:t>
      </w:r>
      <w:proofErr w:type="gramEnd"/>
      <w:r w:rsidRPr="003D33A9">
        <w:rPr>
          <w:rFonts w:ascii="Times New Roman" w:hAnsi="Times New Roman" w:cs="Times New Roman"/>
          <w:color w:val="auto"/>
        </w:rPr>
        <w:t xml:space="preserve"> amacı, </w:t>
      </w:r>
      <w:r w:rsidR="00A13445" w:rsidRPr="003D33A9">
        <w:rPr>
          <w:rFonts w:ascii="Times New Roman" w:hAnsi="Times New Roman" w:cs="Times New Roman"/>
          <w:color w:val="auto"/>
        </w:rPr>
        <w:t>Batman</w:t>
      </w:r>
      <w:r w:rsidRPr="003D33A9">
        <w:rPr>
          <w:rFonts w:ascii="Times New Roman" w:hAnsi="Times New Roman" w:cs="Times New Roman"/>
          <w:color w:val="auto"/>
        </w:rPr>
        <w:t xml:space="preserve"> Üniversitesi (</w:t>
      </w:r>
      <w:r w:rsidR="00A13445" w:rsidRPr="003D33A9">
        <w:rPr>
          <w:rFonts w:ascii="Times New Roman" w:hAnsi="Times New Roman" w:cs="Times New Roman"/>
          <w:color w:val="auto"/>
        </w:rPr>
        <w:t>BTÜ</w:t>
      </w:r>
      <w:r w:rsidRPr="003D33A9">
        <w:rPr>
          <w:rFonts w:ascii="Times New Roman" w:hAnsi="Times New Roman" w:cs="Times New Roman"/>
          <w:color w:val="auto"/>
        </w:rPr>
        <w:t>) eğitim – öğretim hizmetlerinin belirlenmesi ve tasarlanmasıdır.</w:t>
      </w:r>
    </w:p>
    <w:p w:rsidR="000A65F9" w:rsidRPr="003D33A9" w:rsidRDefault="000A65F9" w:rsidP="000A65F9">
      <w:pPr>
        <w:spacing w:line="360" w:lineRule="auto"/>
        <w:ind w:left="360"/>
        <w:jc w:val="both"/>
        <w:rPr>
          <w:rFonts w:ascii="Times New Roman" w:hAnsi="Times New Roman" w:cs="Times New Roman"/>
          <w:color w:val="auto"/>
        </w:rPr>
      </w:pPr>
      <w:r w:rsidRPr="003D33A9">
        <w:rPr>
          <w:rFonts w:ascii="Times New Roman" w:hAnsi="Times New Roman" w:cs="Times New Roman"/>
          <w:b/>
          <w:color w:val="auto"/>
        </w:rPr>
        <w:t xml:space="preserve"> 2. KAPSAM</w:t>
      </w:r>
      <w:r w:rsidRPr="003D33A9">
        <w:rPr>
          <w:rFonts w:ascii="Times New Roman" w:hAnsi="Times New Roman" w:cs="Times New Roman"/>
          <w:color w:val="auto"/>
        </w:rPr>
        <w:t xml:space="preserve"> Bu </w:t>
      </w:r>
      <w:proofErr w:type="gramStart"/>
      <w:r w:rsidRPr="003D33A9">
        <w:rPr>
          <w:rFonts w:ascii="Times New Roman" w:hAnsi="Times New Roman" w:cs="Times New Roman"/>
          <w:color w:val="auto"/>
        </w:rPr>
        <w:t>prosedür</w:t>
      </w:r>
      <w:proofErr w:type="gramEnd"/>
      <w:r w:rsidRPr="003D33A9">
        <w:rPr>
          <w:rFonts w:ascii="Times New Roman" w:hAnsi="Times New Roman" w:cs="Times New Roman"/>
          <w:color w:val="auto"/>
        </w:rPr>
        <w:t xml:space="preserve">, </w:t>
      </w:r>
      <w:proofErr w:type="spellStart"/>
      <w:r w:rsidR="00A13445" w:rsidRPr="003D33A9">
        <w:rPr>
          <w:rFonts w:ascii="Times New Roman" w:hAnsi="Times New Roman" w:cs="Times New Roman"/>
          <w:color w:val="auto"/>
        </w:rPr>
        <w:t>BTÜ</w:t>
      </w:r>
      <w:r w:rsidRPr="003D33A9">
        <w:rPr>
          <w:rFonts w:ascii="Times New Roman" w:hAnsi="Times New Roman" w:cs="Times New Roman"/>
          <w:color w:val="auto"/>
        </w:rPr>
        <w:t>’de</w:t>
      </w:r>
      <w:proofErr w:type="spellEnd"/>
      <w:r w:rsidRPr="003D33A9">
        <w:rPr>
          <w:rFonts w:ascii="Times New Roman" w:hAnsi="Times New Roman" w:cs="Times New Roman"/>
          <w:color w:val="auto"/>
        </w:rPr>
        <w:t xml:space="preserve"> yapılan tüm eğitim – öğretim hizmetlerini kapsamaktadır. </w:t>
      </w:r>
    </w:p>
    <w:p w:rsidR="000A65F9" w:rsidRPr="003D33A9" w:rsidRDefault="000A65F9" w:rsidP="000A65F9">
      <w:pPr>
        <w:spacing w:line="360" w:lineRule="auto"/>
        <w:ind w:left="360"/>
        <w:jc w:val="both"/>
        <w:rPr>
          <w:rFonts w:ascii="Times New Roman" w:hAnsi="Times New Roman" w:cs="Times New Roman"/>
          <w:color w:val="auto"/>
        </w:rPr>
      </w:pPr>
      <w:r w:rsidRPr="003D33A9">
        <w:rPr>
          <w:rFonts w:ascii="Times New Roman" w:hAnsi="Times New Roman" w:cs="Times New Roman"/>
          <w:b/>
          <w:color w:val="auto"/>
        </w:rPr>
        <w:t>3. SORUMLULUKLAR</w:t>
      </w:r>
      <w:r w:rsidRPr="003D33A9">
        <w:rPr>
          <w:rFonts w:ascii="Times New Roman" w:hAnsi="Times New Roman" w:cs="Times New Roman"/>
          <w:color w:val="auto"/>
        </w:rPr>
        <w:t xml:space="preserve"> </w:t>
      </w:r>
    </w:p>
    <w:p w:rsidR="000A65F9" w:rsidRPr="003D33A9" w:rsidRDefault="000A65F9" w:rsidP="000A65F9">
      <w:pPr>
        <w:spacing w:line="360" w:lineRule="auto"/>
        <w:ind w:left="360" w:firstLine="348"/>
        <w:jc w:val="both"/>
        <w:rPr>
          <w:rFonts w:ascii="Times New Roman" w:hAnsi="Times New Roman" w:cs="Times New Roman"/>
          <w:color w:val="auto"/>
        </w:rPr>
      </w:pPr>
      <w:r w:rsidRPr="003D33A9">
        <w:rPr>
          <w:rFonts w:ascii="Times New Roman" w:hAnsi="Times New Roman" w:cs="Times New Roman"/>
          <w:color w:val="auto"/>
        </w:rPr>
        <w:t xml:space="preserve">1. Öğrenci İşleri Daire Başkanlığı </w:t>
      </w:r>
    </w:p>
    <w:p w:rsidR="000A65F9" w:rsidRPr="003D33A9" w:rsidRDefault="000A65F9" w:rsidP="000A65F9">
      <w:pPr>
        <w:spacing w:line="360" w:lineRule="auto"/>
        <w:ind w:left="360" w:firstLine="348"/>
        <w:jc w:val="both"/>
        <w:rPr>
          <w:rFonts w:ascii="Times New Roman" w:hAnsi="Times New Roman" w:cs="Times New Roman"/>
          <w:color w:val="auto"/>
        </w:rPr>
      </w:pPr>
      <w:r w:rsidRPr="003D33A9">
        <w:rPr>
          <w:rFonts w:ascii="Times New Roman" w:hAnsi="Times New Roman" w:cs="Times New Roman"/>
          <w:color w:val="auto"/>
        </w:rPr>
        <w:t xml:space="preserve">2. Fakülteler / Yüksekokullar /Meslek Yüksekokulları/ Enstitüler </w:t>
      </w:r>
    </w:p>
    <w:p w:rsidR="000A65F9" w:rsidRPr="003D33A9" w:rsidRDefault="000A65F9" w:rsidP="000A65F9">
      <w:pPr>
        <w:spacing w:line="360" w:lineRule="auto"/>
        <w:ind w:left="360"/>
        <w:jc w:val="both"/>
        <w:rPr>
          <w:rFonts w:ascii="Times New Roman" w:hAnsi="Times New Roman" w:cs="Times New Roman"/>
          <w:color w:val="auto"/>
        </w:rPr>
      </w:pPr>
      <w:r w:rsidRPr="003D33A9">
        <w:rPr>
          <w:rFonts w:ascii="Times New Roman" w:hAnsi="Times New Roman" w:cs="Times New Roman"/>
          <w:b/>
          <w:color w:val="auto"/>
        </w:rPr>
        <w:t>4. UYGULAMA</w:t>
      </w:r>
      <w:r w:rsidRPr="003D33A9">
        <w:rPr>
          <w:rFonts w:ascii="Times New Roman" w:hAnsi="Times New Roman" w:cs="Times New Roman"/>
          <w:color w:val="auto"/>
        </w:rPr>
        <w:t xml:space="preserve"> </w:t>
      </w:r>
    </w:p>
    <w:p w:rsidR="000A65F9" w:rsidRPr="003D33A9" w:rsidRDefault="000A65F9" w:rsidP="000A65F9">
      <w:pPr>
        <w:spacing w:line="360" w:lineRule="auto"/>
        <w:ind w:left="360"/>
        <w:jc w:val="both"/>
        <w:rPr>
          <w:rFonts w:ascii="Times New Roman" w:hAnsi="Times New Roman" w:cs="Times New Roman"/>
          <w:color w:val="auto"/>
        </w:rPr>
      </w:pPr>
      <w:r w:rsidRPr="003D33A9">
        <w:rPr>
          <w:rFonts w:ascii="Times New Roman" w:hAnsi="Times New Roman" w:cs="Times New Roman"/>
          <w:b/>
          <w:color w:val="auto"/>
        </w:rPr>
        <w:t>4.1 Genel</w:t>
      </w:r>
      <w:r w:rsidRPr="003D33A9">
        <w:rPr>
          <w:rFonts w:ascii="Times New Roman" w:hAnsi="Times New Roman" w:cs="Times New Roman"/>
          <w:color w:val="auto"/>
        </w:rPr>
        <w:t xml:space="preserve"> </w:t>
      </w:r>
    </w:p>
    <w:p w:rsidR="000A65F9" w:rsidRPr="003D33A9" w:rsidRDefault="00A13445" w:rsidP="000A65F9">
      <w:pPr>
        <w:spacing w:line="360" w:lineRule="auto"/>
        <w:ind w:left="360" w:firstLine="348"/>
        <w:jc w:val="both"/>
        <w:rPr>
          <w:rFonts w:ascii="Times New Roman" w:hAnsi="Times New Roman" w:cs="Times New Roman"/>
          <w:color w:val="auto"/>
        </w:rPr>
      </w:pPr>
      <w:r w:rsidRPr="003D33A9">
        <w:rPr>
          <w:rFonts w:ascii="Times New Roman" w:hAnsi="Times New Roman" w:cs="Times New Roman"/>
          <w:color w:val="auto"/>
        </w:rPr>
        <w:t>BTÜ</w:t>
      </w:r>
      <w:r w:rsidR="000A65F9" w:rsidRPr="003D33A9">
        <w:rPr>
          <w:rFonts w:ascii="Times New Roman" w:hAnsi="Times New Roman" w:cs="Times New Roman"/>
          <w:color w:val="auto"/>
        </w:rPr>
        <w:t xml:space="preserve"> eğitim – öğretim hizmetlerinin gerçekleştirilmesi Prosedürü, </w:t>
      </w:r>
      <w:r w:rsidRPr="003D33A9">
        <w:rPr>
          <w:rFonts w:ascii="Times New Roman" w:hAnsi="Times New Roman" w:cs="Times New Roman"/>
          <w:color w:val="auto"/>
        </w:rPr>
        <w:t>Batman</w:t>
      </w:r>
      <w:r w:rsidR="000A65F9" w:rsidRPr="003D33A9">
        <w:rPr>
          <w:rFonts w:ascii="Times New Roman" w:hAnsi="Times New Roman" w:cs="Times New Roman"/>
          <w:color w:val="auto"/>
        </w:rPr>
        <w:t xml:space="preserve"> Üniversitesi’nde dersler, sınavlar, öğrenciler, mezuniyet işlemleri, disiplin işlemleri gibi işlemleri kapsamaktadır. </w:t>
      </w:r>
    </w:p>
    <w:p w:rsidR="000A65F9" w:rsidRPr="003D33A9" w:rsidRDefault="000A65F9" w:rsidP="000A65F9">
      <w:pPr>
        <w:spacing w:line="360" w:lineRule="auto"/>
        <w:ind w:left="360"/>
        <w:jc w:val="both"/>
        <w:rPr>
          <w:rFonts w:ascii="Times New Roman" w:hAnsi="Times New Roman" w:cs="Times New Roman"/>
          <w:color w:val="auto"/>
        </w:rPr>
      </w:pPr>
      <w:r w:rsidRPr="003D33A9">
        <w:rPr>
          <w:rFonts w:ascii="Times New Roman" w:hAnsi="Times New Roman" w:cs="Times New Roman"/>
          <w:b/>
          <w:color w:val="auto"/>
        </w:rPr>
        <w:t>4.2 Sınav Programlarının Hazırlanması</w:t>
      </w:r>
    </w:p>
    <w:p w:rsidR="000A65F9" w:rsidRPr="003D33A9" w:rsidRDefault="000A65F9" w:rsidP="000A65F9">
      <w:pPr>
        <w:spacing w:line="360" w:lineRule="auto"/>
        <w:ind w:left="360" w:firstLine="348"/>
        <w:jc w:val="both"/>
        <w:rPr>
          <w:rFonts w:ascii="Times New Roman" w:hAnsi="Times New Roman" w:cs="Times New Roman"/>
          <w:color w:val="auto"/>
        </w:rPr>
      </w:pPr>
      <w:r w:rsidRPr="003D33A9">
        <w:rPr>
          <w:rFonts w:ascii="Times New Roman" w:hAnsi="Times New Roman" w:cs="Times New Roman"/>
          <w:color w:val="auto"/>
        </w:rPr>
        <w:t xml:space="preserve">Süreçlerin başladığının ilgili bölümlere/programlara/anabilim dalı başkanlıklarına duyurulması ile zorunlu dersler ve seçmeli derslerin sınav organizasyonu süreci başlar, işlemler </w:t>
      </w:r>
      <w:r w:rsidR="00B67B22" w:rsidRPr="003D33A9">
        <w:rPr>
          <w:rFonts w:ascii="Times New Roman" w:hAnsi="Times New Roman" w:cs="Times New Roman"/>
          <w:color w:val="auto"/>
        </w:rPr>
        <w:t>İA-275 Sınav Tarihleri Belirleme ve İlan</w:t>
      </w:r>
      <w:r w:rsidRPr="003D33A9">
        <w:rPr>
          <w:rFonts w:ascii="Times New Roman" w:hAnsi="Times New Roman" w:cs="Times New Roman"/>
          <w:color w:val="auto"/>
        </w:rPr>
        <w:t xml:space="preserve"> İş Akışı ile yürütülür. </w:t>
      </w:r>
    </w:p>
    <w:p w:rsidR="000A65F9" w:rsidRPr="003D33A9" w:rsidRDefault="000A65F9" w:rsidP="000A65F9">
      <w:pPr>
        <w:spacing w:line="360" w:lineRule="auto"/>
        <w:ind w:left="360"/>
        <w:jc w:val="both"/>
        <w:rPr>
          <w:rFonts w:ascii="Times New Roman" w:hAnsi="Times New Roman" w:cs="Times New Roman"/>
          <w:color w:val="auto"/>
        </w:rPr>
      </w:pPr>
      <w:r w:rsidRPr="003D33A9">
        <w:rPr>
          <w:rFonts w:ascii="Times New Roman" w:hAnsi="Times New Roman" w:cs="Times New Roman"/>
          <w:b/>
          <w:color w:val="auto"/>
        </w:rPr>
        <w:t>4.3 Sınavlara İtiraz</w:t>
      </w:r>
      <w:r w:rsidRPr="003D33A9">
        <w:rPr>
          <w:rFonts w:ascii="Times New Roman" w:hAnsi="Times New Roman" w:cs="Times New Roman"/>
          <w:color w:val="auto"/>
        </w:rPr>
        <w:t xml:space="preserve"> </w:t>
      </w:r>
    </w:p>
    <w:p w:rsidR="000A65F9" w:rsidRPr="003D33A9" w:rsidRDefault="000A65F9" w:rsidP="000A65F9">
      <w:pPr>
        <w:spacing w:line="360" w:lineRule="auto"/>
        <w:ind w:left="360" w:firstLine="348"/>
        <w:jc w:val="both"/>
        <w:rPr>
          <w:rFonts w:ascii="Times New Roman" w:hAnsi="Times New Roman" w:cs="Times New Roman"/>
          <w:color w:val="auto"/>
        </w:rPr>
      </w:pPr>
      <w:r w:rsidRPr="003D33A9">
        <w:rPr>
          <w:rFonts w:ascii="Times New Roman" w:hAnsi="Times New Roman" w:cs="Times New Roman"/>
          <w:color w:val="auto"/>
        </w:rPr>
        <w:t xml:space="preserve">Öğrenciler sınav sonuçlarına akademik takvimde belirtilen </w:t>
      </w:r>
      <w:r w:rsidR="00FE4AA8" w:rsidRPr="003D33A9">
        <w:rPr>
          <w:rFonts w:ascii="Times New Roman" w:hAnsi="Times New Roman" w:cs="Times New Roman"/>
          <w:color w:val="auto"/>
        </w:rPr>
        <w:t xml:space="preserve">son not giriş </w:t>
      </w:r>
      <w:r w:rsidRPr="003D33A9">
        <w:rPr>
          <w:rFonts w:ascii="Times New Roman" w:hAnsi="Times New Roman" w:cs="Times New Roman"/>
          <w:color w:val="auto"/>
        </w:rPr>
        <w:t xml:space="preserve">ilan tarih gününü takip eden ilk iş gününden itibaren </w:t>
      </w:r>
      <w:r w:rsidR="00FE4AA8" w:rsidRPr="003D33A9">
        <w:rPr>
          <w:rFonts w:ascii="Times New Roman" w:hAnsi="Times New Roman" w:cs="Times New Roman"/>
          <w:color w:val="auto"/>
        </w:rPr>
        <w:t>beş</w:t>
      </w:r>
      <w:r w:rsidRPr="003D33A9">
        <w:rPr>
          <w:rFonts w:ascii="Times New Roman" w:hAnsi="Times New Roman" w:cs="Times New Roman"/>
          <w:color w:val="auto"/>
        </w:rPr>
        <w:t xml:space="preserve"> iş günü içinde, maddi hata gerekçesi ile ilgili bölüm başkanlığına yazılı olarak başvurmak suretiyle sınav sonuçlarına itiraz edebilir. </w:t>
      </w:r>
      <w:r w:rsidR="00B67B22" w:rsidRPr="003D33A9">
        <w:rPr>
          <w:rFonts w:ascii="Times New Roman" w:hAnsi="Times New Roman" w:cs="Times New Roman"/>
          <w:color w:val="auto"/>
        </w:rPr>
        <w:t xml:space="preserve">Lisansüstü, </w:t>
      </w:r>
      <w:r w:rsidRPr="003D33A9">
        <w:rPr>
          <w:rFonts w:ascii="Times New Roman" w:hAnsi="Times New Roman" w:cs="Times New Roman"/>
          <w:color w:val="auto"/>
        </w:rPr>
        <w:t xml:space="preserve">Lisans ve </w:t>
      </w:r>
      <w:proofErr w:type="spellStart"/>
      <w:r w:rsidRPr="003D33A9">
        <w:rPr>
          <w:rFonts w:ascii="Times New Roman" w:hAnsi="Times New Roman" w:cs="Times New Roman"/>
          <w:color w:val="auto"/>
        </w:rPr>
        <w:t>Önlisans</w:t>
      </w:r>
      <w:proofErr w:type="spellEnd"/>
      <w:r w:rsidRPr="003D33A9">
        <w:rPr>
          <w:rFonts w:ascii="Times New Roman" w:hAnsi="Times New Roman" w:cs="Times New Roman"/>
          <w:color w:val="auto"/>
        </w:rPr>
        <w:t xml:space="preserve"> öğrencileri için </w:t>
      </w:r>
      <w:r w:rsidR="00B67B22" w:rsidRPr="003D33A9">
        <w:rPr>
          <w:rFonts w:ascii="Times New Roman" w:hAnsi="Times New Roman" w:cs="Times New Roman"/>
          <w:color w:val="auto"/>
        </w:rPr>
        <w:t xml:space="preserve">İA-268 </w:t>
      </w:r>
      <w:r w:rsidRPr="003D33A9">
        <w:rPr>
          <w:rFonts w:ascii="Times New Roman" w:hAnsi="Times New Roman" w:cs="Times New Roman"/>
          <w:color w:val="auto"/>
        </w:rPr>
        <w:t>Sınav</w:t>
      </w:r>
      <w:r w:rsidR="00B67B22" w:rsidRPr="003D33A9">
        <w:rPr>
          <w:rFonts w:ascii="Times New Roman" w:hAnsi="Times New Roman" w:cs="Times New Roman"/>
          <w:color w:val="auto"/>
        </w:rPr>
        <w:t>a</w:t>
      </w:r>
      <w:r w:rsidRPr="003D33A9">
        <w:rPr>
          <w:rFonts w:ascii="Times New Roman" w:hAnsi="Times New Roman" w:cs="Times New Roman"/>
          <w:color w:val="auto"/>
        </w:rPr>
        <w:t xml:space="preserve"> İtiraz </w:t>
      </w:r>
      <w:r w:rsidR="00B67B22" w:rsidRPr="003D33A9">
        <w:rPr>
          <w:rFonts w:ascii="Times New Roman" w:hAnsi="Times New Roman" w:cs="Times New Roman"/>
          <w:color w:val="auto"/>
        </w:rPr>
        <w:t xml:space="preserve">Maddi Hata </w:t>
      </w:r>
      <w:r w:rsidRPr="003D33A9">
        <w:rPr>
          <w:rFonts w:ascii="Times New Roman" w:hAnsi="Times New Roman" w:cs="Times New Roman"/>
          <w:color w:val="auto"/>
        </w:rPr>
        <w:t xml:space="preserve">İş Akışı işletilerek incelemeler yapılır </w:t>
      </w:r>
    </w:p>
    <w:p w:rsidR="000A65F9" w:rsidRPr="003D33A9" w:rsidRDefault="000A65F9" w:rsidP="000A65F9">
      <w:pPr>
        <w:spacing w:line="360" w:lineRule="auto"/>
        <w:ind w:left="360"/>
        <w:jc w:val="both"/>
        <w:rPr>
          <w:rFonts w:ascii="Times New Roman" w:hAnsi="Times New Roman" w:cs="Times New Roman"/>
          <w:color w:val="auto"/>
        </w:rPr>
      </w:pPr>
      <w:r w:rsidRPr="003D33A9">
        <w:rPr>
          <w:rFonts w:ascii="Times New Roman" w:hAnsi="Times New Roman" w:cs="Times New Roman"/>
          <w:b/>
          <w:color w:val="auto"/>
        </w:rPr>
        <w:t>4.4 Mazeret Sınavı</w:t>
      </w:r>
      <w:r w:rsidRPr="003D33A9">
        <w:rPr>
          <w:rFonts w:ascii="Times New Roman" w:hAnsi="Times New Roman" w:cs="Times New Roman"/>
          <w:color w:val="auto"/>
        </w:rPr>
        <w:t xml:space="preserve"> </w:t>
      </w:r>
    </w:p>
    <w:p w:rsidR="002E60EA" w:rsidRPr="003D33A9" w:rsidRDefault="000A65F9" w:rsidP="000A65F9">
      <w:pPr>
        <w:spacing w:line="360" w:lineRule="auto"/>
        <w:ind w:left="360" w:firstLine="348"/>
        <w:jc w:val="both"/>
        <w:rPr>
          <w:rFonts w:ascii="Times New Roman" w:hAnsi="Times New Roman" w:cs="Times New Roman"/>
          <w:color w:val="auto"/>
        </w:rPr>
      </w:pPr>
      <w:r w:rsidRPr="003D33A9">
        <w:rPr>
          <w:rFonts w:ascii="Times New Roman" w:hAnsi="Times New Roman" w:cs="Times New Roman"/>
          <w:color w:val="auto"/>
        </w:rPr>
        <w:t xml:space="preserve">Mazeret sınavı, </w:t>
      </w:r>
      <w:r w:rsidR="00A13445" w:rsidRPr="003D33A9">
        <w:rPr>
          <w:rFonts w:ascii="Times New Roman" w:hAnsi="Times New Roman" w:cs="Times New Roman"/>
          <w:color w:val="auto"/>
        </w:rPr>
        <w:t>Batman</w:t>
      </w:r>
      <w:r w:rsidRPr="003D33A9">
        <w:rPr>
          <w:rFonts w:ascii="Times New Roman" w:hAnsi="Times New Roman" w:cs="Times New Roman"/>
          <w:color w:val="auto"/>
        </w:rPr>
        <w:t xml:space="preserve"> Üniversitesi </w:t>
      </w:r>
      <w:proofErr w:type="spellStart"/>
      <w:r w:rsidRPr="003D33A9">
        <w:rPr>
          <w:rFonts w:ascii="Times New Roman" w:hAnsi="Times New Roman" w:cs="Times New Roman"/>
          <w:color w:val="auto"/>
        </w:rPr>
        <w:t>Önlisans</w:t>
      </w:r>
      <w:proofErr w:type="spellEnd"/>
      <w:r w:rsidRPr="003D33A9">
        <w:rPr>
          <w:rFonts w:ascii="Times New Roman" w:hAnsi="Times New Roman" w:cs="Times New Roman"/>
          <w:color w:val="auto"/>
        </w:rPr>
        <w:t xml:space="preserve"> Lisans Eğitim-Öğretim ve Sınav Yönetmeliği’nin </w:t>
      </w:r>
      <w:r w:rsidR="002F7FD5" w:rsidRPr="003D33A9">
        <w:rPr>
          <w:rFonts w:ascii="Times New Roman" w:hAnsi="Times New Roman" w:cs="Times New Roman"/>
          <w:color w:val="auto"/>
        </w:rPr>
        <w:t>15.</w:t>
      </w:r>
      <w:r w:rsidRPr="003D33A9">
        <w:rPr>
          <w:rFonts w:ascii="Times New Roman" w:hAnsi="Times New Roman" w:cs="Times New Roman"/>
          <w:color w:val="auto"/>
        </w:rPr>
        <w:t xml:space="preserve"> Maddesinde belirtilen durumlar</w:t>
      </w:r>
      <w:r w:rsidR="00CF6C1F" w:rsidRPr="003D33A9">
        <w:rPr>
          <w:rFonts w:ascii="Times New Roman" w:hAnsi="Times New Roman" w:cs="Times New Roman"/>
          <w:color w:val="auto"/>
        </w:rPr>
        <w:t xml:space="preserve"> ile Ara (Vize) Sınavları İçin Mazeretlerinin Kabulü ve Mazeret Sınavlarının Yapılışına Esaslarına İlişkin Yönergesi</w:t>
      </w:r>
      <w:r w:rsidRPr="003D33A9">
        <w:rPr>
          <w:rFonts w:ascii="Times New Roman" w:hAnsi="Times New Roman" w:cs="Times New Roman"/>
          <w:color w:val="auto"/>
        </w:rPr>
        <w:t xml:space="preserve"> ortaya çıktığında sadece ara sınavlar için yapılır. Öğrencinin mazeretli olduğu günlerdeki tüm ara sınavları için, final sınavlarının başlamasından önce belirlenecek bir tarihte mazeret sınavı yapılır. </w:t>
      </w:r>
      <w:r w:rsidR="00B67B22" w:rsidRPr="003D33A9">
        <w:rPr>
          <w:rFonts w:ascii="Times New Roman" w:hAnsi="Times New Roman" w:cs="Times New Roman"/>
          <w:color w:val="auto"/>
        </w:rPr>
        <w:t xml:space="preserve">İA-274 </w:t>
      </w:r>
      <w:r w:rsidRPr="003D33A9">
        <w:rPr>
          <w:rFonts w:ascii="Times New Roman" w:hAnsi="Times New Roman" w:cs="Times New Roman"/>
          <w:color w:val="auto"/>
        </w:rPr>
        <w:t>Mazeret sınavları Öğrenci Mazeret Sınavı İş Akışı işletilerek yapılır.</w:t>
      </w:r>
    </w:p>
    <w:p w:rsidR="007C7A8C" w:rsidRDefault="007C7A8C" w:rsidP="000A65F9">
      <w:pPr>
        <w:spacing w:line="360" w:lineRule="auto"/>
        <w:ind w:firstLine="360"/>
        <w:jc w:val="both"/>
        <w:rPr>
          <w:rFonts w:ascii="Times New Roman" w:hAnsi="Times New Roman" w:cs="Times New Roman"/>
          <w:b/>
          <w:color w:val="auto"/>
        </w:rPr>
      </w:pPr>
    </w:p>
    <w:p w:rsidR="000A65F9" w:rsidRPr="003D33A9" w:rsidRDefault="000A65F9" w:rsidP="000A65F9">
      <w:pPr>
        <w:spacing w:line="360" w:lineRule="auto"/>
        <w:ind w:firstLine="360"/>
        <w:jc w:val="both"/>
        <w:rPr>
          <w:rFonts w:ascii="Times New Roman" w:hAnsi="Times New Roman" w:cs="Times New Roman"/>
          <w:color w:val="auto"/>
        </w:rPr>
      </w:pPr>
      <w:r w:rsidRPr="003D33A9">
        <w:rPr>
          <w:rFonts w:ascii="Times New Roman" w:hAnsi="Times New Roman" w:cs="Times New Roman"/>
          <w:b/>
          <w:color w:val="auto"/>
        </w:rPr>
        <w:lastRenderedPageBreak/>
        <w:t>4.5 Stajlar</w:t>
      </w:r>
      <w:r w:rsidRPr="003D33A9">
        <w:rPr>
          <w:rFonts w:ascii="Times New Roman" w:hAnsi="Times New Roman" w:cs="Times New Roman"/>
          <w:color w:val="auto"/>
        </w:rPr>
        <w:t xml:space="preserve"> </w:t>
      </w:r>
    </w:p>
    <w:p w:rsidR="000A65F9" w:rsidRPr="003D33A9" w:rsidRDefault="000A65F9" w:rsidP="000A65F9">
      <w:pPr>
        <w:spacing w:line="360" w:lineRule="auto"/>
        <w:ind w:left="284" w:firstLine="424"/>
        <w:jc w:val="both"/>
        <w:rPr>
          <w:rFonts w:ascii="Times New Roman" w:hAnsi="Times New Roman" w:cs="Times New Roman"/>
          <w:color w:val="auto"/>
        </w:rPr>
      </w:pPr>
      <w:r w:rsidRPr="003D33A9">
        <w:rPr>
          <w:rFonts w:ascii="Times New Roman" w:hAnsi="Times New Roman" w:cs="Times New Roman"/>
          <w:color w:val="auto"/>
        </w:rPr>
        <w:t xml:space="preserve">Stajlar, eğitim-öğretimde alınan teorik ve uygulamalı bilgileri pekiştirmek için öngörülmüş ve eğitim-öğretimin bir parçası sayılan öğretim süreci içinde zamanı, süresi ve konusu burada belirlenen ilkeler doğrultusunda her fakültenin/yüksekokulun/meslek yüksekokulun kendi bölümlerindeki özelliklere göre belirlenen esaslar doğrultusunda yapılan uygulama çalışmalarıdır. Lisans ve </w:t>
      </w:r>
      <w:proofErr w:type="spellStart"/>
      <w:r w:rsidRPr="003D33A9">
        <w:rPr>
          <w:rFonts w:ascii="Times New Roman" w:hAnsi="Times New Roman" w:cs="Times New Roman"/>
          <w:color w:val="auto"/>
        </w:rPr>
        <w:t>önlisans</w:t>
      </w:r>
      <w:proofErr w:type="spellEnd"/>
      <w:r w:rsidRPr="003D33A9">
        <w:rPr>
          <w:rFonts w:ascii="Times New Roman" w:hAnsi="Times New Roman" w:cs="Times New Roman"/>
          <w:color w:val="auto"/>
        </w:rPr>
        <w:t xml:space="preserve"> öğrencilerinin staj işlemleri </w:t>
      </w:r>
      <w:r w:rsidR="00B67B22" w:rsidRPr="003D33A9">
        <w:rPr>
          <w:rFonts w:ascii="Times New Roman" w:hAnsi="Times New Roman" w:cs="Times New Roman"/>
          <w:color w:val="auto"/>
        </w:rPr>
        <w:t>İA-287 Ders Staj Uygulamaları Yönetimi</w:t>
      </w:r>
      <w:r w:rsidRPr="003D33A9">
        <w:rPr>
          <w:rFonts w:ascii="Times New Roman" w:hAnsi="Times New Roman" w:cs="Times New Roman"/>
          <w:color w:val="auto"/>
        </w:rPr>
        <w:t xml:space="preserve"> İş Akışı ile yapılır. </w:t>
      </w:r>
    </w:p>
    <w:p w:rsidR="000A65F9" w:rsidRPr="003D33A9" w:rsidRDefault="000A65F9" w:rsidP="000A65F9">
      <w:pPr>
        <w:spacing w:line="360" w:lineRule="auto"/>
        <w:ind w:left="284"/>
        <w:jc w:val="both"/>
        <w:rPr>
          <w:rFonts w:ascii="Times New Roman" w:hAnsi="Times New Roman" w:cs="Times New Roman"/>
          <w:color w:val="auto"/>
        </w:rPr>
      </w:pPr>
      <w:r w:rsidRPr="003D33A9">
        <w:rPr>
          <w:rFonts w:ascii="Times New Roman" w:hAnsi="Times New Roman" w:cs="Times New Roman"/>
          <w:b/>
          <w:color w:val="auto"/>
        </w:rPr>
        <w:t>4.6 Öğrenci İşlemleri</w:t>
      </w:r>
      <w:r w:rsidRPr="003D33A9">
        <w:rPr>
          <w:rFonts w:ascii="Times New Roman" w:hAnsi="Times New Roman" w:cs="Times New Roman"/>
          <w:color w:val="auto"/>
        </w:rPr>
        <w:t xml:space="preserve"> </w:t>
      </w:r>
    </w:p>
    <w:p w:rsidR="000A65F9" w:rsidRPr="003D33A9" w:rsidRDefault="00184C06" w:rsidP="000A65F9">
      <w:pPr>
        <w:spacing w:line="360" w:lineRule="auto"/>
        <w:ind w:left="284" w:firstLine="424"/>
        <w:jc w:val="both"/>
        <w:rPr>
          <w:rFonts w:ascii="Times New Roman" w:hAnsi="Times New Roman" w:cs="Times New Roman"/>
          <w:color w:val="auto"/>
        </w:rPr>
      </w:pPr>
      <w:r w:rsidRPr="003D33A9">
        <w:rPr>
          <w:rFonts w:ascii="Times New Roman" w:hAnsi="Times New Roman" w:cs="Times New Roman"/>
          <w:color w:val="auto"/>
        </w:rPr>
        <w:t xml:space="preserve">Lisansüstü, </w:t>
      </w:r>
      <w:r w:rsidR="000A65F9" w:rsidRPr="003D33A9">
        <w:rPr>
          <w:rFonts w:ascii="Times New Roman" w:hAnsi="Times New Roman" w:cs="Times New Roman"/>
          <w:color w:val="auto"/>
        </w:rPr>
        <w:t xml:space="preserve">Ön lisans ve Lisans öğrencilerinin Askerlik Durum Belgesi talep eden öğrencilere askerlik durum belgesi verme işlemi, </w:t>
      </w:r>
      <w:r w:rsidRPr="003D33A9">
        <w:rPr>
          <w:rFonts w:ascii="Times New Roman" w:hAnsi="Times New Roman" w:cs="Times New Roman"/>
          <w:color w:val="auto"/>
        </w:rPr>
        <w:t xml:space="preserve">İA-289 </w:t>
      </w:r>
      <w:r w:rsidR="000A65F9" w:rsidRPr="003D33A9">
        <w:rPr>
          <w:rFonts w:ascii="Times New Roman" w:hAnsi="Times New Roman" w:cs="Times New Roman"/>
          <w:color w:val="auto"/>
        </w:rPr>
        <w:t xml:space="preserve">Öğrenci Askerlik Durum Belgesi </w:t>
      </w:r>
      <w:r w:rsidRPr="003D33A9">
        <w:rPr>
          <w:rFonts w:ascii="Times New Roman" w:hAnsi="Times New Roman" w:cs="Times New Roman"/>
          <w:color w:val="auto"/>
        </w:rPr>
        <w:t>İşlemleri</w:t>
      </w:r>
      <w:r w:rsidR="000A65F9" w:rsidRPr="003D33A9">
        <w:rPr>
          <w:rFonts w:ascii="Times New Roman" w:hAnsi="Times New Roman" w:cs="Times New Roman"/>
          <w:color w:val="auto"/>
        </w:rPr>
        <w:t xml:space="preserve"> İş Akışına göre yapılır. </w:t>
      </w:r>
      <w:r w:rsidR="00D713B1" w:rsidRPr="003D33A9">
        <w:rPr>
          <w:rFonts w:ascii="Times New Roman" w:hAnsi="Times New Roman" w:cs="Times New Roman"/>
          <w:color w:val="auto"/>
        </w:rPr>
        <w:t xml:space="preserve">Ayrıca Öğrenci İşleri Bilgi Sistemi (OİBS)’ye kaydı yapılan öğrencilerin askerlik bilgileri Yükseköğretim Bilgi Sistemi (YOKSİS) üzerinden anlık olarak web servisler üzerinden Milli Savunma Bakanlığına gönderilir. </w:t>
      </w:r>
    </w:p>
    <w:p w:rsidR="000A65F9" w:rsidRPr="003D33A9" w:rsidRDefault="000A65F9" w:rsidP="000A65F9">
      <w:pPr>
        <w:spacing w:line="360" w:lineRule="auto"/>
        <w:ind w:left="284"/>
        <w:jc w:val="both"/>
        <w:rPr>
          <w:rFonts w:ascii="Times New Roman" w:hAnsi="Times New Roman" w:cs="Times New Roman"/>
          <w:color w:val="auto"/>
        </w:rPr>
      </w:pPr>
      <w:r w:rsidRPr="003D33A9">
        <w:rPr>
          <w:rFonts w:ascii="Times New Roman" w:hAnsi="Times New Roman" w:cs="Times New Roman"/>
          <w:b/>
          <w:color w:val="auto"/>
        </w:rPr>
        <w:t>4.7 Mezuniyet İşlemleri</w:t>
      </w:r>
      <w:r w:rsidRPr="003D33A9">
        <w:rPr>
          <w:rFonts w:ascii="Times New Roman" w:hAnsi="Times New Roman" w:cs="Times New Roman"/>
          <w:color w:val="auto"/>
        </w:rPr>
        <w:t xml:space="preserve"> </w:t>
      </w:r>
    </w:p>
    <w:p w:rsidR="000A65F9" w:rsidRPr="003D33A9" w:rsidRDefault="000A65F9" w:rsidP="000A65F9">
      <w:pPr>
        <w:spacing w:line="360" w:lineRule="auto"/>
        <w:ind w:left="284" w:firstLine="424"/>
        <w:jc w:val="both"/>
        <w:rPr>
          <w:rFonts w:ascii="Times New Roman" w:hAnsi="Times New Roman" w:cs="Times New Roman"/>
          <w:color w:val="auto"/>
        </w:rPr>
      </w:pPr>
      <w:r w:rsidRPr="003D33A9">
        <w:rPr>
          <w:rFonts w:ascii="Times New Roman" w:hAnsi="Times New Roman" w:cs="Times New Roman"/>
          <w:color w:val="auto"/>
        </w:rPr>
        <w:t xml:space="preserve">Bir bölümün/programın öğretim planında yer alan tüm dersleri, uygulamaları, staj ve benzeri çalışmaları başarı ile tamamlayan ve ağırlıklı genel not ortalaması en az (2.00) olan öğrencilere kayıtlı oldukları fakülte/yüksekokul/meslek yüksekokulu, bölümün/programın adının belirtildiği bir diploma verilir. </w:t>
      </w:r>
    </w:p>
    <w:p w:rsidR="000A65F9" w:rsidRPr="003D33A9" w:rsidRDefault="000A65F9" w:rsidP="000A65F9">
      <w:pPr>
        <w:spacing w:line="360" w:lineRule="auto"/>
        <w:ind w:left="284" w:firstLine="424"/>
        <w:jc w:val="both"/>
        <w:rPr>
          <w:rFonts w:ascii="Times New Roman" w:hAnsi="Times New Roman" w:cs="Times New Roman"/>
          <w:color w:val="auto"/>
        </w:rPr>
      </w:pPr>
      <w:r w:rsidRPr="003D33A9">
        <w:rPr>
          <w:rFonts w:ascii="Times New Roman" w:hAnsi="Times New Roman" w:cs="Times New Roman"/>
          <w:color w:val="auto"/>
        </w:rPr>
        <w:t xml:space="preserve">Ön lisans ve Lisans öğrencilerinin mezun olabilmeleri için gerekli </w:t>
      </w:r>
      <w:proofErr w:type="gramStart"/>
      <w:r w:rsidRPr="003D33A9">
        <w:rPr>
          <w:rFonts w:ascii="Times New Roman" w:hAnsi="Times New Roman" w:cs="Times New Roman"/>
          <w:color w:val="auto"/>
        </w:rPr>
        <w:t>kriterlerin</w:t>
      </w:r>
      <w:proofErr w:type="gramEnd"/>
      <w:r w:rsidRPr="003D33A9">
        <w:rPr>
          <w:rFonts w:ascii="Times New Roman" w:hAnsi="Times New Roman" w:cs="Times New Roman"/>
          <w:color w:val="auto"/>
        </w:rPr>
        <w:t xml:space="preserve"> kontrol edilmesi ve mezuniyet işlemlerinin başlaması</w:t>
      </w:r>
      <w:r w:rsidR="00585D80" w:rsidRPr="003D33A9">
        <w:rPr>
          <w:rFonts w:ascii="Times New Roman" w:hAnsi="Times New Roman" w:cs="Times New Roman"/>
          <w:color w:val="auto"/>
        </w:rPr>
        <w:t xml:space="preserve"> Batman Üniversitesi Diploma, Diploma Eki ve Diğer Belgelerin Düzenlenmesine İlişkin Yönergesi kapsamında </w:t>
      </w:r>
      <w:r w:rsidR="00184C06" w:rsidRPr="003D33A9">
        <w:rPr>
          <w:rFonts w:ascii="Times New Roman" w:hAnsi="Times New Roman" w:cs="Times New Roman"/>
          <w:color w:val="auto"/>
        </w:rPr>
        <w:t xml:space="preserve">Mezuniyet İA-294 </w:t>
      </w:r>
      <w:r w:rsidRPr="003D33A9">
        <w:rPr>
          <w:rFonts w:ascii="Times New Roman" w:hAnsi="Times New Roman" w:cs="Times New Roman"/>
          <w:color w:val="auto"/>
        </w:rPr>
        <w:t xml:space="preserve">İş Akışı işletilir. Öğrenci Bilgi Sisteminde mezuniyet işlemleri yapılır Öğrenci İşleri Daire Başkanlığı’nda diplomaların hazırlanması ile son bulur. </w:t>
      </w:r>
    </w:p>
    <w:p w:rsidR="000A65F9" w:rsidRPr="003D33A9" w:rsidRDefault="000A65F9" w:rsidP="000A65F9">
      <w:pPr>
        <w:spacing w:line="360" w:lineRule="auto"/>
        <w:ind w:left="284" w:firstLine="424"/>
        <w:jc w:val="both"/>
        <w:rPr>
          <w:rFonts w:ascii="Times New Roman" w:hAnsi="Times New Roman" w:cs="Times New Roman"/>
          <w:color w:val="auto"/>
        </w:rPr>
      </w:pPr>
      <w:r w:rsidRPr="003D33A9">
        <w:rPr>
          <w:rFonts w:ascii="Times New Roman" w:hAnsi="Times New Roman" w:cs="Times New Roman"/>
          <w:color w:val="auto"/>
        </w:rPr>
        <w:t xml:space="preserve">Lisansüstü tezi (yüksek lisans ya da doktora) teslimi ile başlayan lisansüstü mezuniyet işlemleri </w:t>
      </w:r>
      <w:r w:rsidR="00184C06" w:rsidRPr="003D33A9">
        <w:rPr>
          <w:rFonts w:ascii="Times New Roman" w:hAnsi="Times New Roman" w:cs="Times New Roman"/>
          <w:color w:val="auto"/>
        </w:rPr>
        <w:t xml:space="preserve">İA-329 Lisansüstü </w:t>
      </w:r>
      <w:r w:rsidRPr="003D33A9">
        <w:rPr>
          <w:rFonts w:ascii="Times New Roman" w:hAnsi="Times New Roman" w:cs="Times New Roman"/>
          <w:color w:val="auto"/>
        </w:rPr>
        <w:t xml:space="preserve">Mezuniyet İş </w:t>
      </w:r>
      <w:proofErr w:type="spellStart"/>
      <w:r w:rsidRPr="003D33A9">
        <w:rPr>
          <w:rFonts w:ascii="Times New Roman" w:hAnsi="Times New Roman" w:cs="Times New Roman"/>
          <w:color w:val="auto"/>
        </w:rPr>
        <w:t>Akışı’na</w:t>
      </w:r>
      <w:proofErr w:type="spellEnd"/>
      <w:r w:rsidRPr="003D33A9">
        <w:rPr>
          <w:rFonts w:ascii="Times New Roman" w:hAnsi="Times New Roman" w:cs="Times New Roman"/>
          <w:color w:val="auto"/>
        </w:rPr>
        <w:t xml:space="preserve"> göre yapılır Diploma Eki, yükseköğretim kurumları tarafından diplomaya ek olarak verilen bir belgedir. Bu belge ile yükseköğretim yeterliliklerinin ülke dışında daha iyi anlaşılmasını sağlar.</w:t>
      </w:r>
    </w:p>
    <w:p w:rsidR="000A65F9" w:rsidRPr="003D33A9" w:rsidRDefault="000A65F9" w:rsidP="000A65F9">
      <w:pPr>
        <w:spacing w:line="360" w:lineRule="auto"/>
        <w:ind w:left="284"/>
        <w:jc w:val="both"/>
        <w:rPr>
          <w:rFonts w:ascii="Times New Roman" w:hAnsi="Times New Roman" w:cs="Times New Roman"/>
          <w:color w:val="auto"/>
        </w:rPr>
      </w:pPr>
      <w:r w:rsidRPr="003D33A9">
        <w:rPr>
          <w:rFonts w:ascii="Times New Roman" w:hAnsi="Times New Roman" w:cs="Times New Roman"/>
          <w:b/>
          <w:color w:val="auto"/>
        </w:rPr>
        <w:t>4.8 İzinli Sayılma</w:t>
      </w:r>
      <w:r w:rsidRPr="003D33A9">
        <w:rPr>
          <w:rFonts w:ascii="Times New Roman" w:hAnsi="Times New Roman" w:cs="Times New Roman"/>
          <w:color w:val="auto"/>
        </w:rPr>
        <w:t xml:space="preserve"> </w:t>
      </w:r>
    </w:p>
    <w:p w:rsidR="000A65F9" w:rsidRPr="003D33A9" w:rsidRDefault="000A65F9" w:rsidP="000A65F9">
      <w:pPr>
        <w:spacing w:line="360" w:lineRule="auto"/>
        <w:ind w:left="284" w:firstLine="424"/>
        <w:jc w:val="both"/>
        <w:rPr>
          <w:rFonts w:ascii="Times New Roman" w:hAnsi="Times New Roman" w:cs="Times New Roman"/>
          <w:color w:val="auto"/>
        </w:rPr>
      </w:pPr>
      <w:r w:rsidRPr="003D33A9">
        <w:rPr>
          <w:rFonts w:ascii="Times New Roman" w:hAnsi="Times New Roman" w:cs="Times New Roman"/>
          <w:color w:val="auto"/>
        </w:rPr>
        <w:t xml:space="preserve">Öğrenci </w:t>
      </w:r>
      <w:proofErr w:type="spellStart"/>
      <w:r w:rsidRPr="003D33A9">
        <w:rPr>
          <w:rFonts w:ascii="Times New Roman" w:hAnsi="Times New Roman" w:cs="Times New Roman"/>
          <w:color w:val="auto"/>
        </w:rPr>
        <w:t>Önlisans</w:t>
      </w:r>
      <w:proofErr w:type="spellEnd"/>
      <w:r w:rsidRPr="003D33A9">
        <w:rPr>
          <w:rFonts w:ascii="Times New Roman" w:hAnsi="Times New Roman" w:cs="Times New Roman"/>
          <w:color w:val="auto"/>
        </w:rPr>
        <w:t xml:space="preserve">-Lisans Eğitim Öğretim ve Sınav Yönetmeliği’nin </w:t>
      </w:r>
      <w:r w:rsidR="009F7BA1" w:rsidRPr="003D33A9">
        <w:rPr>
          <w:rFonts w:ascii="Times New Roman" w:hAnsi="Times New Roman" w:cs="Times New Roman"/>
          <w:color w:val="auto"/>
        </w:rPr>
        <w:t>24</w:t>
      </w:r>
      <w:r w:rsidR="002F7FD5" w:rsidRPr="003D33A9">
        <w:rPr>
          <w:rFonts w:ascii="Times New Roman" w:hAnsi="Times New Roman" w:cs="Times New Roman"/>
          <w:color w:val="auto"/>
        </w:rPr>
        <w:t>.</w:t>
      </w:r>
      <w:r w:rsidRPr="003D33A9">
        <w:rPr>
          <w:rFonts w:ascii="Times New Roman" w:hAnsi="Times New Roman" w:cs="Times New Roman"/>
          <w:color w:val="auto"/>
        </w:rPr>
        <w:t xml:space="preserve"> </w:t>
      </w:r>
      <w:r w:rsidR="00184C06" w:rsidRPr="003D33A9">
        <w:rPr>
          <w:rFonts w:ascii="Times New Roman" w:hAnsi="Times New Roman" w:cs="Times New Roman"/>
          <w:color w:val="auto"/>
        </w:rPr>
        <w:t xml:space="preserve">Maddesinde </w:t>
      </w:r>
      <w:r w:rsidRPr="003D33A9">
        <w:rPr>
          <w:rFonts w:ascii="Times New Roman" w:hAnsi="Times New Roman" w:cs="Times New Roman"/>
          <w:color w:val="auto"/>
        </w:rPr>
        <w:t xml:space="preserve">belirtilen haklı ve geçerli mazeretlerin varlığı halinde, ilgili yönetim kurulunca izinli sayılan Lisans ve </w:t>
      </w:r>
      <w:proofErr w:type="spellStart"/>
      <w:r w:rsidRPr="003D33A9">
        <w:rPr>
          <w:rFonts w:ascii="Times New Roman" w:hAnsi="Times New Roman" w:cs="Times New Roman"/>
          <w:color w:val="auto"/>
        </w:rPr>
        <w:t>Önlisans</w:t>
      </w:r>
      <w:proofErr w:type="spellEnd"/>
      <w:r w:rsidRPr="003D33A9">
        <w:rPr>
          <w:rFonts w:ascii="Times New Roman" w:hAnsi="Times New Roman" w:cs="Times New Roman"/>
          <w:color w:val="auto"/>
        </w:rPr>
        <w:t xml:space="preserve"> öğrencileri için </w:t>
      </w:r>
      <w:r w:rsidR="00184C06" w:rsidRPr="003D33A9">
        <w:rPr>
          <w:rFonts w:ascii="Times New Roman" w:hAnsi="Times New Roman" w:cs="Times New Roman"/>
          <w:color w:val="auto"/>
        </w:rPr>
        <w:t>İA-266</w:t>
      </w:r>
      <w:r w:rsidR="0069397E" w:rsidRPr="003D33A9">
        <w:rPr>
          <w:rFonts w:ascii="Times New Roman" w:hAnsi="Times New Roman" w:cs="Times New Roman"/>
          <w:color w:val="auto"/>
        </w:rPr>
        <w:t>-</w:t>
      </w:r>
      <w:r w:rsidR="00184C06" w:rsidRPr="003D33A9">
        <w:rPr>
          <w:rFonts w:ascii="Times New Roman" w:hAnsi="Times New Roman" w:cs="Times New Roman"/>
          <w:color w:val="auto"/>
        </w:rPr>
        <w:t xml:space="preserve">Öğrenci Kayıt Dondurma </w:t>
      </w:r>
      <w:r w:rsidRPr="003D33A9">
        <w:rPr>
          <w:rFonts w:ascii="Times New Roman" w:hAnsi="Times New Roman" w:cs="Times New Roman"/>
          <w:color w:val="auto"/>
        </w:rPr>
        <w:t xml:space="preserve">İş Akışı ile yürütülür. </w:t>
      </w:r>
    </w:p>
    <w:p w:rsidR="000A65F9" w:rsidRPr="003D33A9" w:rsidRDefault="000A65F9" w:rsidP="000A65F9">
      <w:pPr>
        <w:spacing w:line="360" w:lineRule="auto"/>
        <w:ind w:left="284"/>
        <w:jc w:val="both"/>
        <w:rPr>
          <w:rFonts w:ascii="Times New Roman" w:hAnsi="Times New Roman" w:cs="Times New Roman"/>
          <w:color w:val="auto"/>
        </w:rPr>
      </w:pPr>
      <w:r w:rsidRPr="003D33A9">
        <w:rPr>
          <w:rFonts w:ascii="Times New Roman" w:hAnsi="Times New Roman" w:cs="Times New Roman"/>
          <w:b/>
          <w:color w:val="auto"/>
        </w:rPr>
        <w:lastRenderedPageBreak/>
        <w:t>4.9 Yolluk ve Harçlar</w:t>
      </w:r>
    </w:p>
    <w:p w:rsidR="000A65F9" w:rsidRPr="003D33A9" w:rsidRDefault="000A65F9" w:rsidP="000A65F9">
      <w:pPr>
        <w:spacing w:line="360" w:lineRule="auto"/>
        <w:ind w:left="284" w:firstLine="424"/>
        <w:jc w:val="both"/>
        <w:rPr>
          <w:rFonts w:ascii="Times New Roman" w:hAnsi="Times New Roman" w:cs="Times New Roman"/>
          <w:color w:val="auto"/>
        </w:rPr>
      </w:pPr>
      <w:r w:rsidRPr="003D33A9">
        <w:rPr>
          <w:rFonts w:ascii="Times New Roman" w:hAnsi="Times New Roman" w:cs="Times New Roman"/>
          <w:color w:val="auto"/>
        </w:rPr>
        <w:t xml:space="preserve">Ulusal ya da uluslararası organizasyonlara katılmak üzere görevlendirme talebinde bulunan öğretim </w:t>
      </w:r>
      <w:r w:rsidR="0069397E" w:rsidRPr="003D33A9">
        <w:rPr>
          <w:rFonts w:ascii="Times New Roman" w:hAnsi="Times New Roman" w:cs="Times New Roman"/>
          <w:color w:val="auto"/>
        </w:rPr>
        <w:t>elemanlarının</w:t>
      </w:r>
      <w:r w:rsidRPr="003D33A9">
        <w:rPr>
          <w:rFonts w:ascii="Times New Roman" w:hAnsi="Times New Roman" w:cs="Times New Roman"/>
          <w:color w:val="auto"/>
        </w:rPr>
        <w:t xml:space="preserve"> yolluk ve harçları ile ilgili iş</w:t>
      </w:r>
      <w:r w:rsidR="0069397E" w:rsidRPr="003D33A9">
        <w:rPr>
          <w:rFonts w:ascii="Times New Roman" w:hAnsi="Times New Roman" w:cs="Times New Roman"/>
          <w:color w:val="auto"/>
        </w:rPr>
        <w:t>lemler</w:t>
      </w:r>
      <w:r w:rsidRPr="003D33A9">
        <w:rPr>
          <w:rFonts w:ascii="Times New Roman" w:hAnsi="Times New Roman" w:cs="Times New Roman"/>
          <w:color w:val="auto"/>
        </w:rPr>
        <w:t xml:space="preserve"> </w:t>
      </w:r>
      <w:r w:rsidR="0069397E" w:rsidRPr="003D33A9">
        <w:rPr>
          <w:rFonts w:ascii="Times New Roman" w:hAnsi="Times New Roman" w:cs="Times New Roman"/>
          <w:color w:val="auto"/>
        </w:rPr>
        <w:t xml:space="preserve">İA-295-Yurt içi ve Yurt dışı Görevlendirme </w:t>
      </w:r>
      <w:r w:rsidRPr="003D33A9">
        <w:rPr>
          <w:rFonts w:ascii="Times New Roman" w:hAnsi="Times New Roman" w:cs="Times New Roman"/>
          <w:color w:val="auto"/>
        </w:rPr>
        <w:t xml:space="preserve">İş Akışı ile yürütülür. </w:t>
      </w:r>
    </w:p>
    <w:p w:rsidR="000A65F9" w:rsidRPr="003D33A9" w:rsidRDefault="000A65F9" w:rsidP="000A65F9">
      <w:pPr>
        <w:spacing w:line="360" w:lineRule="auto"/>
        <w:ind w:left="284"/>
        <w:jc w:val="both"/>
        <w:rPr>
          <w:rFonts w:ascii="Times New Roman" w:hAnsi="Times New Roman" w:cs="Times New Roman"/>
          <w:color w:val="auto"/>
        </w:rPr>
      </w:pPr>
      <w:r w:rsidRPr="003D33A9">
        <w:rPr>
          <w:rFonts w:ascii="Times New Roman" w:hAnsi="Times New Roman" w:cs="Times New Roman"/>
          <w:b/>
          <w:color w:val="auto"/>
        </w:rPr>
        <w:t>4.10 Lisansüstü Tez İşlemleri</w:t>
      </w:r>
      <w:r w:rsidRPr="003D33A9">
        <w:rPr>
          <w:rFonts w:ascii="Times New Roman" w:hAnsi="Times New Roman" w:cs="Times New Roman"/>
          <w:color w:val="auto"/>
        </w:rPr>
        <w:t xml:space="preserve"> </w:t>
      </w:r>
    </w:p>
    <w:p w:rsidR="000A65F9" w:rsidRPr="003D33A9" w:rsidRDefault="000A65F9" w:rsidP="000A65F9">
      <w:pPr>
        <w:spacing w:line="360" w:lineRule="auto"/>
        <w:ind w:left="284" w:firstLine="424"/>
        <w:jc w:val="both"/>
        <w:rPr>
          <w:rFonts w:ascii="Times New Roman" w:hAnsi="Times New Roman" w:cs="Times New Roman"/>
          <w:color w:val="auto"/>
        </w:rPr>
      </w:pPr>
      <w:r w:rsidRPr="003D33A9">
        <w:rPr>
          <w:rFonts w:ascii="Times New Roman" w:hAnsi="Times New Roman" w:cs="Times New Roman"/>
          <w:color w:val="auto"/>
        </w:rPr>
        <w:t xml:space="preserve">Tezli yüksek lisans programındaki her bir öğrenciye, en geç birinci yarıyılın sonuna kadar, ilgili </w:t>
      </w:r>
      <w:proofErr w:type="spellStart"/>
      <w:r w:rsidRPr="003D33A9">
        <w:rPr>
          <w:rFonts w:ascii="Times New Roman" w:hAnsi="Times New Roman" w:cs="Times New Roman"/>
          <w:color w:val="auto"/>
        </w:rPr>
        <w:t>EAD’nin</w:t>
      </w:r>
      <w:proofErr w:type="spellEnd"/>
      <w:r w:rsidRPr="003D33A9">
        <w:rPr>
          <w:rFonts w:ascii="Times New Roman" w:hAnsi="Times New Roman" w:cs="Times New Roman"/>
          <w:color w:val="auto"/>
        </w:rPr>
        <w:t xml:space="preserve"> önerisi ve Enstitü Yönetim Kurulu kararıyla tez danışmanı atanır. Tez danışmanının atanması </w:t>
      </w:r>
      <w:r w:rsidR="0069397E" w:rsidRPr="003D33A9">
        <w:rPr>
          <w:rFonts w:ascii="Times New Roman" w:hAnsi="Times New Roman" w:cs="Times New Roman"/>
          <w:color w:val="auto"/>
        </w:rPr>
        <w:t>İA-330-Lisansüstü Tez</w:t>
      </w:r>
      <w:r w:rsidRPr="003D33A9">
        <w:rPr>
          <w:rFonts w:ascii="Times New Roman" w:hAnsi="Times New Roman" w:cs="Times New Roman"/>
          <w:color w:val="auto"/>
        </w:rPr>
        <w:t xml:space="preserve"> Danışman</w:t>
      </w:r>
      <w:r w:rsidR="0069397E" w:rsidRPr="003D33A9">
        <w:rPr>
          <w:rFonts w:ascii="Times New Roman" w:hAnsi="Times New Roman" w:cs="Times New Roman"/>
          <w:color w:val="auto"/>
        </w:rPr>
        <w:t>ı</w:t>
      </w:r>
      <w:r w:rsidRPr="003D33A9">
        <w:rPr>
          <w:rFonts w:ascii="Times New Roman" w:hAnsi="Times New Roman" w:cs="Times New Roman"/>
          <w:color w:val="auto"/>
        </w:rPr>
        <w:t xml:space="preserve"> Atama İş Akışı ile gerçekleştirilir. </w:t>
      </w:r>
    </w:p>
    <w:p w:rsidR="000A65F9" w:rsidRPr="003D33A9" w:rsidRDefault="000A65F9" w:rsidP="000A65F9">
      <w:pPr>
        <w:spacing w:line="360" w:lineRule="auto"/>
        <w:ind w:left="284" w:firstLine="424"/>
        <w:jc w:val="both"/>
        <w:rPr>
          <w:rFonts w:ascii="Times New Roman" w:hAnsi="Times New Roman" w:cs="Times New Roman"/>
          <w:color w:val="auto"/>
        </w:rPr>
      </w:pPr>
      <w:r w:rsidRPr="003D33A9">
        <w:rPr>
          <w:rFonts w:ascii="Times New Roman" w:hAnsi="Times New Roman" w:cs="Times New Roman"/>
          <w:color w:val="auto"/>
        </w:rPr>
        <w:t xml:space="preserve">Tez çalışmasının niteliğinin birden fazla tez danışmanı gerektirdiği durumlarda ikinci tez danışmanı atanır. İkinci tez danışmanı atama işlemleri </w:t>
      </w:r>
      <w:r w:rsidR="0069397E" w:rsidRPr="003D33A9">
        <w:rPr>
          <w:rFonts w:ascii="Times New Roman" w:hAnsi="Times New Roman" w:cs="Times New Roman"/>
          <w:color w:val="auto"/>
        </w:rPr>
        <w:t>İA-330-Lisansüstü Tez Danışmanı Atama İş Akışı ile gerçekleştirilir.</w:t>
      </w:r>
    </w:p>
    <w:p w:rsidR="000A65F9" w:rsidRPr="003D33A9" w:rsidRDefault="000A65F9" w:rsidP="000A65F9">
      <w:pPr>
        <w:spacing w:line="360" w:lineRule="auto"/>
        <w:ind w:left="284" w:firstLine="424"/>
        <w:jc w:val="both"/>
        <w:rPr>
          <w:rFonts w:ascii="Times New Roman" w:hAnsi="Times New Roman" w:cs="Times New Roman"/>
          <w:color w:val="auto"/>
        </w:rPr>
      </w:pPr>
      <w:r w:rsidRPr="003D33A9">
        <w:rPr>
          <w:rFonts w:ascii="Times New Roman" w:hAnsi="Times New Roman" w:cs="Times New Roman"/>
          <w:color w:val="auto"/>
        </w:rPr>
        <w:t>Doktora yeterlik sınavının amacı, öğrencinin temel konular ve doktora çalışmasıyla ilgili konularda derinliğe sahip olup olmadığının sınanmasıdır. Doktora yeterlilik sınavları İA</w:t>
      </w:r>
      <w:r w:rsidR="004B723E" w:rsidRPr="003D33A9">
        <w:rPr>
          <w:rFonts w:ascii="Times New Roman" w:hAnsi="Times New Roman" w:cs="Times New Roman"/>
          <w:color w:val="auto"/>
        </w:rPr>
        <w:t>-336-Doktora Yeterlik Sınavı Yapılması İş Akışı</w:t>
      </w:r>
      <w:r w:rsidRPr="003D33A9">
        <w:rPr>
          <w:rFonts w:ascii="Times New Roman" w:hAnsi="Times New Roman" w:cs="Times New Roman"/>
          <w:color w:val="auto"/>
        </w:rPr>
        <w:t xml:space="preserve"> ile planlanır. </w:t>
      </w:r>
    </w:p>
    <w:p w:rsidR="00A13445" w:rsidRPr="003D33A9" w:rsidRDefault="000A65F9" w:rsidP="000A65F9">
      <w:pPr>
        <w:spacing w:line="360" w:lineRule="auto"/>
        <w:ind w:left="284" w:firstLine="424"/>
        <w:jc w:val="both"/>
        <w:rPr>
          <w:rFonts w:ascii="Times New Roman" w:hAnsi="Times New Roman" w:cs="Times New Roman"/>
          <w:color w:val="auto"/>
        </w:rPr>
      </w:pPr>
      <w:r w:rsidRPr="003D33A9">
        <w:rPr>
          <w:rFonts w:ascii="Times New Roman" w:hAnsi="Times New Roman" w:cs="Times New Roman"/>
          <w:color w:val="auto"/>
        </w:rPr>
        <w:t xml:space="preserve">Yeterlik sınavında başarılı bulunan öğrenci için ilgili Anabilim Dalı Başkanlığının önerisi ve Enstitü Yönetim Kurulunun onayı ile bir ay içinde tez izleme komitesi oluşturulur. Tez izleme komitesi </w:t>
      </w:r>
      <w:r w:rsidR="004B723E" w:rsidRPr="003D33A9">
        <w:rPr>
          <w:rFonts w:ascii="Times New Roman" w:hAnsi="Times New Roman" w:cs="Times New Roman"/>
          <w:color w:val="auto"/>
        </w:rPr>
        <w:t>İA-337-</w:t>
      </w:r>
      <w:r w:rsidRPr="003D33A9">
        <w:rPr>
          <w:rFonts w:ascii="Times New Roman" w:hAnsi="Times New Roman" w:cs="Times New Roman"/>
          <w:color w:val="auto"/>
        </w:rPr>
        <w:t>Doktora Tez İzleme Komitesi</w:t>
      </w:r>
      <w:r w:rsidR="004B723E" w:rsidRPr="003D33A9">
        <w:rPr>
          <w:rFonts w:ascii="Times New Roman" w:hAnsi="Times New Roman" w:cs="Times New Roman"/>
          <w:color w:val="auto"/>
        </w:rPr>
        <w:t>nin Belirlenmesi</w:t>
      </w:r>
      <w:r w:rsidRPr="003D33A9">
        <w:rPr>
          <w:rFonts w:ascii="Times New Roman" w:hAnsi="Times New Roman" w:cs="Times New Roman"/>
          <w:color w:val="auto"/>
        </w:rPr>
        <w:t xml:space="preserve"> İş Akışı ile belirlenir. Doktora yeterlik sınavını başarı ile tamamlayan öğrenci, en geç altı ay içinde yapacağı araştırmanın amacını, yöntemini ve çalışma planını kapsayan tez önerisini tez izleme komitesi önünde sözlü olarak savunur. Doktora tez önerisi işlemleri </w:t>
      </w:r>
      <w:r w:rsidR="00D7461A" w:rsidRPr="003D33A9">
        <w:rPr>
          <w:rFonts w:ascii="Times New Roman" w:hAnsi="Times New Roman" w:cs="Times New Roman"/>
          <w:color w:val="auto"/>
        </w:rPr>
        <w:t>İA-334-Lisansüstü (</w:t>
      </w:r>
      <w:proofErr w:type="spellStart"/>
      <w:r w:rsidR="00D7461A" w:rsidRPr="003D33A9">
        <w:rPr>
          <w:rFonts w:ascii="Times New Roman" w:hAnsi="Times New Roman" w:cs="Times New Roman"/>
          <w:color w:val="auto"/>
        </w:rPr>
        <w:t>Dr</w:t>
      </w:r>
      <w:proofErr w:type="spellEnd"/>
      <w:r w:rsidR="00D7461A" w:rsidRPr="003D33A9">
        <w:rPr>
          <w:rFonts w:ascii="Times New Roman" w:hAnsi="Times New Roman" w:cs="Times New Roman"/>
          <w:color w:val="auto"/>
        </w:rPr>
        <w:t xml:space="preserve">) </w:t>
      </w:r>
      <w:r w:rsidRPr="003D33A9">
        <w:rPr>
          <w:rFonts w:ascii="Times New Roman" w:hAnsi="Times New Roman" w:cs="Times New Roman"/>
          <w:color w:val="auto"/>
        </w:rPr>
        <w:t>Tez Öneri</w:t>
      </w:r>
      <w:r w:rsidR="00D7461A" w:rsidRPr="003D33A9">
        <w:rPr>
          <w:rFonts w:ascii="Times New Roman" w:hAnsi="Times New Roman" w:cs="Times New Roman"/>
          <w:color w:val="auto"/>
        </w:rPr>
        <w:t>si</w:t>
      </w:r>
      <w:r w:rsidRPr="003D33A9">
        <w:rPr>
          <w:rFonts w:ascii="Times New Roman" w:hAnsi="Times New Roman" w:cs="Times New Roman"/>
          <w:color w:val="auto"/>
        </w:rPr>
        <w:t xml:space="preserve"> İş Akışı ile gerçekleştirilir. </w:t>
      </w:r>
    </w:p>
    <w:p w:rsidR="00D7461A" w:rsidRPr="003D33A9" w:rsidRDefault="000A65F9" w:rsidP="000A65F9">
      <w:pPr>
        <w:spacing w:line="360" w:lineRule="auto"/>
        <w:ind w:left="284" w:firstLine="424"/>
        <w:jc w:val="both"/>
        <w:rPr>
          <w:rFonts w:ascii="Times New Roman" w:hAnsi="Times New Roman" w:cs="Times New Roman"/>
          <w:color w:val="auto"/>
        </w:rPr>
      </w:pPr>
      <w:r w:rsidRPr="003D33A9">
        <w:rPr>
          <w:rFonts w:ascii="Times New Roman" w:hAnsi="Times New Roman" w:cs="Times New Roman"/>
          <w:color w:val="auto"/>
        </w:rPr>
        <w:t xml:space="preserve">Yüksek Lisans ve doktora tezi, danışmanca kabul edilen öğrencilerin tez savunma işlemleri </w:t>
      </w:r>
      <w:r w:rsidR="00D7461A" w:rsidRPr="003D33A9">
        <w:rPr>
          <w:rFonts w:ascii="Times New Roman" w:hAnsi="Times New Roman" w:cs="Times New Roman"/>
          <w:color w:val="auto"/>
        </w:rPr>
        <w:t>İA-335-Lisansüstü (YL) Tez Savunma</w:t>
      </w:r>
      <w:r w:rsidRPr="003D33A9">
        <w:rPr>
          <w:rFonts w:ascii="Times New Roman" w:hAnsi="Times New Roman" w:cs="Times New Roman"/>
          <w:color w:val="auto"/>
        </w:rPr>
        <w:t xml:space="preserve"> İş Akışı ve </w:t>
      </w:r>
      <w:r w:rsidR="00D7461A" w:rsidRPr="003D33A9">
        <w:rPr>
          <w:rFonts w:ascii="Times New Roman" w:hAnsi="Times New Roman" w:cs="Times New Roman"/>
          <w:color w:val="auto"/>
        </w:rPr>
        <w:t>İA-340-Lisansüstü</w:t>
      </w:r>
      <w:r w:rsidRPr="003D33A9">
        <w:rPr>
          <w:rFonts w:ascii="Times New Roman" w:hAnsi="Times New Roman" w:cs="Times New Roman"/>
          <w:color w:val="auto"/>
        </w:rPr>
        <w:t xml:space="preserve"> </w:t>
      </w:r>
      <w:r w:rsidR="00D7461A" w:rsidRPr="003D33A9">
        <w:rPr>
          <w:rFonts w:ascii="Times New Roman" w:hAnsi="Times New Roman" w:cs="Times New Roman"/>
          <w:color w:val="auto"/>
        </w:rPr>
        <w:t>(</w:t>
      </w:r>
      <w:proofErr w:type="spellStart"/>
      <w:r w:rsidR="00D7461A" w:rsidRPr="003D33A9">
        <w:rPr>
          <w:rFonts w:ascii="Times New Roman" w:hAnsi="Times New Roman" w:cs="Times New Roman"/>
          <w:color w:val="auto"/>
        </w:rPr>
        <w:t>Dr</w:t>
      </w:r>
      <w:proofErr w:type="spellEnd"/>
      <w:r w:rsidR="00D7461A" w:rsidRPr="003D33A9">
        <w:rPr>
          <w:rFonts w:ascii="Times New Roman" w:hAnsi="Times New Roman" w:cs="Times New Roman"/>
          <w:color w:val="auto"/>
        </w:rPr>
        <w:t xml:space="preserve">) </w:t>
      </w:r>
      <w:r w:rsidRPr="003D33A9">
        <w:rPr>
          <w:rFonts w:ascii="Times New Roman" w:hAnsi="Times New Roman" w:cs="Times New Roman"/>
          <w:color w:val="auto"/>
        </w:rPr>
        <w:t xml:space="preserve">Tez Savunma İş Akışı ile gerçekleştirilir. </w:t>
      </w:r>
    </w:p>
    <w:p w:rsidR="00A13445" w:rsidRPr="003D33A9" w:rsidRDefault="000A65F9" w:rsidP="00D7461A">
      <w:pPr>
        <w:spacing w:line="360" w:lineRule="auto"/>
        <w:jc w:val="both"/>
        <w:rPr>
          <w:rFonts w:ascii="Times New Roman" w:hAnsi="Times New Roman" w:cs="Times New Roman"/>
          <w:color w:val="auto"/>
        </w:rPr>
      </w:pPr>
      <w:r w:rsidRPr="003D33A9">
        <w:rPr>
          <w:rFonts w:ascii="Times New Roman" w:hAnsi="Times New Roman" w:cs="Times New Roman"/>
          <w:b/>
          <w:color w:val="auto"/>
        </w:rPr>
        <w:t xml:space="preserve">4.11 Ek Ders </w:t>
      </w:r>
      <w:r w:rsidR="00D7461A" w:rsidRPr="003D33A9">
        <w:rPr>
          <w:rFonts w:ascii="Times New Roman" w:hAnsi="Times New Roman" w:cs="Times New Roman"/>
          <w:b/>
          <w:color w:val="auto"/>
        </w:rPr>
        <w:t xml:space="preserve">ve Fazla Mesai </w:t>
      </w:r>
      <w:r w:rsidRPr="003D33A9">
        <w:rPr>
          <w:rFonts w:ascii="Times New Roman" w:hAnsi="Times New Roman" w:cs="Times New Roman"/>
          <w:b/>
          <w:color w:val="auto"/>
        </w:rPr>
        <w:t>İşlemleri</w:t>
      </w:r>
    </w:p>
    <w:p w:rsidR="00C23A57" w:rsidRDefault="000A65F9" w:rsidP="00C176B0">
      <w:pPr>
        <w:spacing w:line="360" w:lineRule="auto"/>
        <w:ind w:left="284" w:firstLine="424"/>
        <w:jc w:val="both"/>
        <w:rPr>
          <w:rFonts w:ascii="Times New Roman" w:hAnsi="Times New Roman" w:cs="Times New Roman"/>
          <w:color w:val="auto"/>
        </w:rPr>
      </w:pPr>
      <w:r w:rsidRPr="003D33A9">
        <w:rPr>
          <w:rFonts w:ascii="Times New Roman" w:hAnsi="Times New Roman" w:cs="Times New Roman"/>
          <w:color w:val="auto"/>
        </w:rPr>
        <w:t xml:space="preserve">Öğretim üyelerinin ders beyanlarını bölümlerine teslim etmesiyle başlayan ek ders süreci </w:t>
      </w:r>
      <w:r w:rsidR="00D7461A" w:rsidRPr="003D33A9">
        <w:rPr>
          <w:rFonts w:ascii="Times New Roman" w:hAnsi="Times New Roman" w:cs="Times New Roman"/>
          <w:color w:val="auto"/>
        </w:rPr>
        <w:t xml:space="preserve">enstitü, </w:t>
      </w:r>
      <w:r w:rsidRPr="003D33A9">
        <w:rPr>
          <w:rFonts w:ascii="Times New Roman" w:hAnsi="Times New Roman" w:cs="Times New Roman"/>
          <w:color w:val="auto"/>
        </w:rPr>
        <w:t xml:space="preserve">fakülte ve yüksekokullarda </w:t>
      </w:r>
      <w:r w:rsidR="00D7461A" w:rsidRPr="003D33A9">
        <w:rPr>
          <w:rFonts w:ascii="Times New Roman" w:hAnsi="Times New Roman" w:cs="Times New Roman"/>
          <w:color w:val="auto"/>
        </w:rPr>
        <w:t>İA-292-Ek ders ve Fazla Mesai</w:t>
      </w:r>
      <w:r w:rsidR="00C176B0" w:rsidRPr="003D33A9">
        <w:rPr>
          <w:rFonts w:ascii="Times New Roman" w:hAnsi="Times New Roman" w:cs="Times New Roman"/>
          <w:color w:val="auto"/>
        </w:rPr>
        <w:t xml:space="preserve"> İş Akışı ile yürütülür.</w:t>
      </w:r>
    </w:p>
    <w:p w:rsidR="007C7A8C" w:rsidRDefault="007C7A8C" w:rsidP="00C176B0">
      <w:pPr>
        <w:spacing w:line="360" w:lineRule="auto"/>
        <w:ind w:left="284" w:firstLine="424"/>
        <w:jc w:val="both"/>
        <w:rPr>
          <w:rFonts w:ascii="Times New Roman" w:hAnsi="Times New Roman" w:cs="Times New Roman"/>
          <w:color w:val="auto"/>
        </w:rPr>
      </w:pPr>
    </w:p>
    <w:p w:rsidR="007C7A8C" w:rsidRPr="003D33A9" w:rsidRDefault="007C7A8C" w:rsidP="00C176B0">
      <w:pPr>
        <w:spacing w:line="360" w:lineRule="auto"/>
        <w:ind w:left="284" w:firstLine="424"/>
        <w:jc w:val="both"/>
        <w:rPr>
          <w:rFonts w:ascii="Times New Roman" w:hAnsi="Times New Roman" w:cs="Times New Roman"/>
          <w:color w:val="auto"/>
        </w:rPr>
      </w:pPr>
    </w:p>
    <w:p w:rsidR="00A13445" w:rsidRPr="003D33A9" w:rsidRDefault="000A65F9" w:rsidP="00D7461A">
      <w:pPr>
        <w:spacing w:line="360" w:lineRule="auto"/>
        <w:jc w:val="both"/>
        <w:rPr>
          <w:rFonts w:ascii="Times New Roman" w:hAnsi="Times New Roman" w:cs="Times New Roman"/>
          <w:color w:val="auto"/>
        </w:rPr>
      </w:pPr>
      <w:r w:rsidRPr="003D33A9">
        <w:rPr>
          <w:rFonts w:ascii="Times New Roman" w:hAnsi="Times New Roman" w:cs="Times New Roman"/>
          <w:b/>
          <w:color w:val="auto"/>
        </w:rPr>
        <w:lastRenderedPageBreak/>
        <w:t>4.12 Disiplin İşlemleri</w:t>
      </w:r>
      <w:r w:rsidRPr="003D33A9">
        <w:rPr>
          <w:rFonts w:ascii="Times New Roman" w:hAnsi="Times New Roman" w:cs="Times New Roman"/>
          <w:color w:val="auto"/>
        </w:rPr>
        <w:t xml:space="preserve"> </w:t>
      </w:r>
    </w:p>
    <w:p w:rsidR="00A13445" w:rsidRPr="003D33A9" w:rsidRDefault="007C1D37" w:rsidP="007C1D37">
      <w:pPr>
        <w:pStyle w:val="ListeParagraf"/>
        <w:tabs>
          <w:tab w:val="left" w:pos="709"/>
          <w:tab w:val="left" w:pos="993"/>
        </w:tabs>
        <w:spacing w:line="360" w:lineRule="auto"/>
        <w:ind w:left="709"/>
        <w:jc w:val="both"/>
        <w:rPr>
          <w:rFonts w:ascii="Times New Roman" w:hAnsi="Times New Roman" w:cs="Times New Roman"/>
          <w:color w:val="auto"/>
        </w:rPr>
      </w:pPr>
      <w:r w:rsidRPr="003D33A9">
        <w:rPr>
          <w:rFonts w:ascii="Times New Roman" w:hAnsi="Times New Roman" w:cs="Times New Roman"/>
          <w:color w:val="auto"/>
        </w:rPr>
        <w:t xml:space="preserve">Yükseköğretim Kurumları Öğrenci Disiplin Yönetmeliği </w:t>
      </w:r>
      <w:r w:rsidR="000A65F9" w:rsidRPr="003D33A9">
        <w:rPr>
          <w:rFonts w:ascii="Times New Roman" w:hAnsi="Times New Roman" w:cs="Times New Roman"/>
          <w:color w:val="auto"/>
        </w:rPr>
        <w:t xml:space="preserve">Öğrenci disiplin işlemleri </w:t>
      </w:r>
      <w:r w:rsidR="00C23A57" w:rsidRPr="003D33A9">
        <w:rPr>
          <w:rFonts w:ascii="Times New Roman" w:hAnsi="Times New Roman" w:cs="Times New Roman"/>
          <w:color w:val="auto"/>
        </w:rPr>
        <w:t>İA-271-</w:t>
      </w:r>
      <w:r w:rsidR="000A65F9" w:rsidRPr="003D33A9">
        <w:rPr>
          <w:rFonts w:ascii="Times New Roman" w:hAnsi="Times New Roman" w:cs="Times New Roman"/>
          <w:color w:val="auto"/>
        </w:rPr>
        <w:t xml:space="preserve">Öğrenci Disiplin İşlemleri İş Akışı ile yürütülür. </w:t>
      </w:r>
    </w:p>
    <w:p w:rsidR="00A13445" w:rsidRPr="003D33A9" w:rsidRDefault="000A65F9" w:rsidP="00D7461A">
      <w:pPr>
        <w:spacing w:line="360" w:lineRule="auto"/>
        <w:jc w:val="both"/>
        <w:rPr>
          <w:rFonts w:ascii="Times New Roman" w:hAnsi="Times New Roman" w:cs="Times New Roman"/>
          <w:color w:val="auto"/>
        </w:rPr>
      </w:pPr>
      <w:r w:rsidRPr="003D33A9">
        <w:rPr>
          <w:rFonts w:ascii="Times New Roman" w:hAnsi="Times New Roman" w:cs="Times New Roman"/>
          <w:b/>
          <w:color w:val="auto"/>
        </w:rPr>
        <w:t>4.13 Kayıt Silme</w:t>
      </w:r>
      <w:r w:rsidRPr="003D33A9">
        <w:rPr>
          <w:rFonts w:ascii="Times New Roman" w:hAnsi="Times New Roman" w:cs="Times New Roman"/>
          <w:color w:val="auto"/>
        </w:rPr>
        <w:t xml:space="preserve"> </w:t>
      </w:r>
    </w:p>
    <w:p w:rsidR="003D33A9" w:rsidRPr="003D33A9" w:rsidRDefault="003D33A9" w:rsidP="003D33A9">
      <w:pPr>
        <w:spacing w:line="360" w:lineRule="auto"/>
        <w:ind w:left="284" w:firstLine="424"/>
        <w:jc w:val="both"/>
        <w:rPr>
          <w:rFonts w:ascii="Times New Roman" w:hAnsi="Times New Roman" w:cs="Times New Roman"/>
          <w:color w:val="FF0000"/>
        </w:rPr>
      </w:pPr>
      <w:r w:rsidRPr="003D33A9">
        <w:rPr>
          <w:rFonts w:ascii="Times New Roman" w:hAnsi="Times New Roman" w:cs="Times New Roman"/>
          <w:color w:val="FF0000"/>
        </w:rPr>
        <w:t xml:space="preserve">Lisans ve </w:t>
      </w:r>
      <w:proofErr w:type="spellStart"/>
      <w:r w:rsidRPr="003D33A9">
        <w:rPr>
          <w:rFonts w:ascii="Times New Roman" w:hAnsi="Times New Roman" w:cs="Times New Roman"/>
          <w:color w:val="FF0000"/>
        </w:rPr>
        <w:t>önlisans</w:t>
      </w:r>
      <w:proofErr w:type="spellEnd"/>
      <w:r w:rsidRPr="003D33A9">
        <w:rPr>
          <w:rFonts w:ascii="Times New Roman" w:hAnsi="Times New Roman" w:cs="Times New Roman"/>
          <w:color w:val="FF0000"/>
        </w:rPr>
        <w:t xml:space="preserve"> öğrencilerinin kayıt silme işlemleri “Lisans ve </w:t>
      </w:r>
      <w:proofErr w:type="spellStart"/>
      <w:r w:rsidRPr="003D33A9">
        <w:rPr>
          <w:rFonts w:ascii="Times New Roman" w:hAnsi="Times New Roman" w:cs="Times New Roman"/>
          <w:color w:val="FF0000"/>
        </w:rPr>
        <w:t>Önlisans</w:t>
      </w:r>
      <w:proofErr w:type="spellEnd"/>
      <w:r w:rsidRPr="003D33A9">
        <w:rPr>
          <w:rFonts w:ascii="Times New Roman" w:hAnsi="Times New Roman" w:cs="Times New Roman"/>
          <w:color w:val="FF0000"/>
        </w:rPr>
        <w:t xml:space="preserve"> Kayıt Silme İşlemleri” iş akışı ile gerçekleştirilir. Lisansüstü öğrencilerinin kayıt silme işlemi Enstitü Kendi İsteği İle Kayıt Sildirme İş Akışı ile gerçekleştirilir.</w:t>
      </w:r>
    </w:p>
    <w:p w:rsidR="00475727" w:rsidRPr="003D33A9" w:rsidRDefault="00475727" w:rsidP="00475727">
      <w:pPr>
        <w:spacing w:line="360" w:lineRule="auto"/>
        <w:ind w:left="284"/>
        <w:jc w:val="both"/>
        <w:rPr>
          <w:rFonts w:ascii="Times New Roman" w:hAnsi="Times New Roman" w:cs="Times New Roman"/>
          <w:color w:val="auto"/>
        </w:rPr>
      </w:pPr>
      <w:r w:rsidRPr="003D33A9">
        <w:rPr>
          <w:rFonts w:ascii="Times New Roman" w:hAnsi="Times New Roman" w:cs="Times New Roman"/>
          <w:b/>
          <w:color w:val="auto"/>
        </w:rPr>
        <w:t>5. İLGİLİ DOKÜMANLAR</w:t>
      </w:r>
      <w:r w:rsidRPr="003D33A9">
        <w:rPr>
          <w:rFonts w:ascii="Times New Roman" w:hAnsi="Times New Roman" w:cs="Times New Roman"/>
          <w:color w:val="auto"/>
        </w:rPr>
        <w:t xml:space="preserve"> </w:t>
      </w:r>
    </w:p>
    <w:p w:rsidR="00475727" w:rsidRPr="003D33A9" w:rsidRDefault="00475727" w:rsidP="00475727">
      <w:pPr>
        <w:pStyle w:val="ListeParagraf"/>
        <w:numPr>
          <w:ilvl w:val="0"/>
          <w:numId w:val="9"/>
        </w:numPr>
        <w:spacing w:line="360" w:lineRule="auto"/>
        <w:ind w:left="567" w:hanging="283"/>
        <w:jc w:val="both"/>
        <w:rPr>
          <w:rFonts w:ascii="Times New Roman" w:hAnsi="Times New Roman" w:cs="Times New Roman"/>
          <w:color w:val="auto"/>
        </w:rPr>
      </w:pPr>
      <w:r w:rsidRPr="003D33A9">
        <w:rPr>
          <w:rFonts w:ascii="Times New Roman" w:hAnsi="Times New Roman" w:cs="Times New Roman"/>
          <w:color w:val="auto"/>
        </w:rPr>
        <w:t xml:space="preserve">Batman Üniversitesi Ön Lisans ve Lisans Eğitim Öğretim ve Sınav Yönetmeliği  </w:t>
      </w:r>
    </w:p>
    <w:p w:rsidR="00475727" w:rsidRPr="003D33A9" w:rsidRDefault="00475727" w:rsidP="00475727">
      <w:pPr>
        <w:pStyle w:val="ListeParagraf"/>
        <w:numPr>
          <w:ilvl w:val="0"/>
          <w:numId w:val="9"/>
        </w:numPr>
        <w:spacing w:line="360" w:lineRule="auto"/>
        <w:ind w:left="567" w:hanging="283"/>
        <w:jc w:val="both"/>
        <w:rPr>
          <w:rFonts w:ascii="Times New Roman" w:hAnsi="Times New Roman" w:cs="Times New Roman"/>
          <w:color w:val="auto"/>
        </w:rPr>
      </w:pPr>
      <w:r w:rsidRPr="003D33A9">
        <w:rPr>
          <w:rFonts w:ascii="Times New Roman" w:hAnsi="Times New Roman" w:cs="Times New Roman"/>
          <w:color w:val="auto"/>
        </w:rPr>
        <w:t xml:space="preserve">Batman Üniversitesi Lisansüstü Eğitim-Öğretim Yönetmeliği </w:t>
      </w:r>
    </w:p>
    <w:p w:rsidR="00CF6C1F" w:rsidRPr="003D33A9" w:rsidRDefault="00CF6C1F" w:rsidP="00475727">
      <w:pPr>
        <w:pStyle w:val="ListeParagraf"/>
        <w:numPr>
          <w:ilvl w:val="0"/>
          <w:numId w:val="9"/>
        </w:numPr>
        <w:spacing w:line="360" w:lineRule="auto"/>
        <w:ind w:left="567" w:hanging="283"/>
        <w:jc w:val="both"/>
        <w:rPr>
          <w:rFonts w:ascii="Times New Roman" w:hAnsi="Times New Roman" w:cs="Times New Roman"/>
          <w:color w:val="auto"/>
        </w:rPr>
      </w:pPr>
      <w:r w:rsidRPr="003D33A9">
        <w:rPr>
          <w:rFonts w:ascii="Times New Roman" w:hAnsi="Times New Roman" w:cs="Times New Roman"/>
          <w:color w:val="auto"/>
        </w:rPr>
        <w:t>Batman Üniversitesi Ara (Vize) Sınavları İçin Mazeretlerinin Kabulü ve Mazeret Sınavlarının Yapılışına Esaslarına İlişkin Yönergesi</w:t>
      </w:r>
    </w:p>
    <w:p w:rsidR="00585D80" w:rsidRPr="003D33A9" w:rsidRDefault="00585D80" w:rsidP="00585D80">
      <w:pPr>
        <w:pStyle w:val="ListeParagraf"/>
        <w:numPr>
          <w:ilvl w:val="0"/>
          <w:numId w:val="9"/>
        </w:numPr>
        <w:spacing w:line="360" w:lineRule="auto"/>
        <w:ind w:left="567" w:hanging="283"/>
        <w:jc w:val="both"/>
        <w:rPr>
          <w:rFonts w:ascii="Times New Roman" w:hAnsi="Times New Roman" w:cs="Times New Roman"/>
          <w:color w:val="auto"/>
        </w:rPr>
      </w:pPr>
      <w:r w:rsidRPr="003D33A9">
        <w:rPr>
          <w:rFonts w:ascii="Times New Roman" w:hAnsi="Times New Roman" w:cs="Times New Roman"/>
          <w:color w:val="auto"/>
        </w:rPr>
        <w:t>Batman Üniversitesi Diploma, Diploma Eki ve Diğer Belgelerin Düzenlenmesine İlişkin Yönergesi</w:t>
      </w:r>
    </w:p>
    <w:p w:rsidR="007C1D37" w:rsidRPr="003D33A9" w:rsidRDefault="007C1D37" w:rsidP="007C1D37">
      <w:pPr>
        <w:pStyle w:val="ListeParagraf"/>
        <w:numPr>
          <w:ilvl w:val="0"/>
          <w:numId w:val="9"/>
        </w:numPr>
        <w:spacing w:line="360" w:lineRule="auto"/>
        <w:ind w:left="567" w:hanging="283"/>
        <w:jc w:val="both"/>
        <w:rPr>
          <w:rFonts w:ascii="Times New Roman" w:hAnsi="Times New Roman" w:cs="Times New Roman"/>
          <w:color w:val="auto"/>
        </w:rPr>
      </w:pPr>
      <w:r w:rsidRPr="003D33A9">
        <w:rPr>
          <w:rFonts w:ascii="Times New Roman" w:hAnsi="Times New Roman" w:cs="Times New Roman"/>
          <w:color w:val="auto"/>
        </w:rPr>
        <w:t>Yükseköğreti</w:t>
      </w:r>
      <w:bookmarkStart w:id="0" w:name="_GoBack"/>
      <w:bookmarkEnd w:id="0"/>
      <w:r w:rsidRPr="003D33A9">
        <w:rPr>
          <w:rFonts w:ascii="Times New Roman" w:hAnsi="Times New Roman" w:cs="Times New Roman"/>
          <w:color w:val="auto"/>
        </w:rPr>
        <w:t>m Kurumları Öğrenci Disiplin Yönetmeliği</w:t>
      </w:r>
    </w:p>
    <w:sectPr w:rsidR="007C1D37" w:rsidRPr="003D33A9" w:rsidSect="001B5B4C">
      <w:headerReference w:type="even" r:id="rId8"/>
      <w:headerReference w:type="default" r:id="rId9"/>
      <w:footerReference w:type="even" r:id="rId10"/>
      <w:footerReference w:type="default" r:id="rId11"/>
      <w:headerReference w:type="first" r:id="rId12"/>
      <w:footerReference w:type="first" r:id="rId13"/>
      <w:type w:val="continuous"/>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12" w:rsidRDefault="00684A12" w:rsidP="004252A9">
      <w:r>
        <w:separator/>
      </w:r>
    </w:p>
  </w:endnote>
  <w:endnote w:type="continuationSeparator" w:id="0">
    <w:p w:rsidR="00684A12" w:rsidRDefault="00684A12"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A7" w:rsidRDefault="000517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1D1B35" w:rsidRPr="00192AC1" w:rsidTr="001B5B4C">
      <w:trPr>
        <w:trHeight w:val="747"/>
      </w:trPr>
      <w:tc>
        <w:tcPr>
          <w:tcW w:w="3259" w:type="dxa"/>
          <w:shd w:val="clear" w:color="auto" w:fill="auto"/>
        </w:tcPr>
        <w:p w:rsidR="001D1B35" w:rsidRPr="00192AC1" w:rsidRDefault="00475727" w:rsidP="002B4506">
          <w:pPr>
            <w:pStyle w:val="Altbilgi"/>
            <w:jc w:val="center"/>
            <w:rPr>
              <w:rFonts w:ascii="Times New Roman" w:hAnsi="Times New Roman"/>
              <w:sz w:val="20"/>
            </w:rPr>
          </w:pPr>
          <w:r>
            <w:rPr>
              <w:rFonts w:ascii="Times New Roman" w:hAnsi="Times New Roman"/>
              <w:sz w:val="20"/>
            </w:rPr>
            <w:t>HAZIRLAYAN</w:t>
          </w:r>
        </w:p>
      </w:tc>
      <w:tc>
        <w:tcPr>
          <w:tcW w:w="3259" w:type="dxa"/>
          <w:shd w:val="clear" w:color="auto" w:fill="auto"/>
        </w:tcPr>
        <w:p w:rsidR="001D1B35" w:rsidRPr="00192AC1" w:rsidRDefault="00475727" w:rsidP="002B4506">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rsidR="001D1B35" w:rsidRPr="00192AC1" w:rsidRDefault="00475727" w:rsidP="002B4506">
          <w:pPr>
            <w:pStyle w:val="Altbilgi"/>
            <w:jc w:val="center"/>
            <w:rPr>
              <w:rFonts w:ascii="Times New Roman" w:hAnsi="Times New Roman"/>
              <w:sz w:val="20"/>
            </w:rPr>
          </w:pPr>
          <w:r>
            <w:rPr>
              <w:rFonts w:ascii="Times New Roman" w:hAnsi="Times New Roman"/>
              <w:sz w:val="20"/>
            </w:rPr>
            <w:t>ONAYLAYAN</w:t>
          </w:r>
        </w:p>
      </w:tc>
    </w:tr>
  </w:tbl>
  <w:p w:rsidR="001D1B35" w:rsidRDefault="001D1B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A7" w:rsidRDefault="000517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12" w:rsidRDefault="00684A12"/>
  </w:footnote>
  <w:footnote w:type="continuationSeparator" w:id="0">
    <w:p w:rsidR="00684A12" w:rsidRDefault="00684A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A7" w:rsidRDefault="000517A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62"/>
      <w:gridCol w:w="1473"/>
      <w:gridCol w:w="1258"/>
    </w:tblGrid>
    <w:tr w:rsidR="006A05D1" w:rsidRPr="00151E02" w:rsidTr="006A05D1">
      <w:trPr>
        <w:trHeight w:val="276"/>
      </w:trPr>
      <w:tc>
        <w:tcPr>
          <w:tcW w:w="1298" w:type="dxa"/>
          <w:vMerge w:val="restart"/>
          <w:vAlign w:val="center"/>
        </w:tcPr>
        <w:p w:rsidR="006A05D1" w:rsidRPr="00FD0360" w:rsidRDefault="00DB484B" w:rsidP="002B4506">
          <w:pPr>
            <w:pStyle w:val="stbilgi"/>
            <w:jc w:val="center"/>
            <w:rPr>
              <w:rFonts w:ascii="Arial" w:hAnsi="Arial" w:cs="Arial"/>
            </w:rPr>
          </w:pPr>
          <w:r>
            <w:rPr>
              <w:noProof/>
              <w:lang w:bidi="ar-SA"/>
            </w:rPr>
            <w:drawing>
              <wp:inline distT="0" distB="0" distL="0" distR="0" wp14:anchorId="40689F14" wp14:editId="08AB8BC6">
                <wp:extent cx="803275" cy="64389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rsidR="00A4498A" w:rsidRPr="00A4498A" w:rsidRDefault="00A4498A" w:rsidP="00A4498A">
          <w:pPr>
            <w:pStyle w:val="stbilgi"/>
            <w:jc w:val="center"/>
            <w:rPr>
              <w:rFonts w:ascii="Times New Roman" w:hAnsi="Times New Roman" w:cs="Times New Roman"/>
              <w:b/>
            </w:rPr>
          </w:pPr>
          <w:r w:rsidRPr="00A4498A">
            <w:rPr>
              <w:rFonts w:ascii="Times New Roman" w:hAnsi="Times New Roman" w:cs="Times New Roman"/>
              <w:b/>
            </w:rPr>
            <w:t xml:space="preserve">BATMAN ÜNİVERSİTESİ </w:t>
          </w:r>
        </w:p>
        <w:p w:rsidR="006A05D1" w:rsidRPr="002E60EA" w:rsidRDefault="002E60EA" w:rsidP="000A65F9">
          <w:pPr>
            <w:pStyle w:val="stbilgi"/>
            <w:jc w:val="center"/>
            <w:rPr>
              <w:rFonts w:ascii="Times New Roman" w:hAnsi="Times New Roman" w:cs="Times New Roman"/>
              <w:b/>
            </w:rPr>
          </w:pPr>
          <w:r w:rsidRPr="002E60EA">
            <w:rPr>
              <w:rFonts w:ascii="Times New Roman" w:hAnsi="Times New Roman" w:cs="Times New Roman"/>
              <w:b/>
            </w:rPr>
            <w:t xml:space="preserve">EĞİTİM ÖĞRETİM HİZMETLERİNİN </w:t>
          </w:r>
          <w:r w:rsidR="000A65F9">
            <w:rPr>
              <w:rFonts w:ascii="Times New Roman" w:hAnsi="Times New Roman" w:cs="Times New Roman"/>
              <w:b/>
            </w:rPr>
            <w:t>GERÇEKLEŞTİRİLMESİ</w:t>
          </w:r>
          <w:r w:rsidRPr="002E60EA">
            <w:rPr>
              <w:rFonts w:ascii="Times New Roman" w:hAnsi="Times New Roman" w:cs="Times New Roman"/>
              <w:b/>
            </w:rPr>
            <w:t xml:space="preserve"> PROSEDÜRÜ</w:t>
          </w: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rsidR="006A05D1" w:rsidRPr="009A068A" w:rsidRDefault="00D25EEE" w:rsidP="00D25EEE">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ÖİB</w:t>
          </w:r>
          <w:r w:rsidR="00D03F96">
            <w:rPr>
              <w:rFonts w:ascii="Times New Roman" w:eastAsia="Times New Roman" w:hAnsi="Times New Roman"/>
              <w:snapToGrid w:val="0"/>
              <w:sz w:val="18"/>
              <w:szCs w:val="18"/>
            </w:rPr>
            <w:t>-</w:t>
          </w:r>
          <w:r w:rsidR="00AE1DC0">
            <w:rPr>
              <w:rFonts w:ascii="Times New Roman" w:eastAsia="Times New Roman" w:hAnsi="Times New Roman"/>
              <w:snapToGrid w:val="0"/>
              <w:sz w:val="18"/>
              <w:szCs w:val="18"/>
            </w:rPr>
            <w:t>PR-0</w:t>
          </w:r>
          <w:r w:rsidR="00D03F96">
            <w:rPr>
              <w:rFonts w:ascii="Times New Roman" w:eastAsia="Times New Roman" w:hAnsi="Times New Roman"/>
              <w:snapToGrid w:val="0"/>
              <w:sz w:val="18"/>
              <w:szCs w:val="18"/>
            </w:rPr>
            <w:t>09</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rsidR="006A05D1" w:rsidRPr="009A068A" w:rsidRDefault="000517A7" w:rsidP="000517A7">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7C7A8C">
                <w:rPr>
                  <w:rFonts w:ascii="Times New Roman" w:eastAsia="Times New Roman" w:hAnsi="Times New Roman"/>
                  <w:noProof/>
                  <w:snapToGrid w:val="0"/>
                  <w:sz w:val="18"/>
                  <w:szCs w:val="18"/>
                </w:rPr>
                <w:t>4</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7C7A8C">
                <w:rPr>
                  <w:rFonts w:ascii="Times New Roman" w:eastAsia="Times New Roman" w:hAnsi="Times New Roman"/>
                  <w:noProof/>
                  <w:snapToGrid w:val="0"/>
                  <w:sz w:val="18"/>
                  <w:szCs w:val="18"/>
                </w:rPr>
                <w:t>4</w:t>
              </w:r>
              <w:r w:rsidRPr="006A05D1">
                <w:rPr>
                  <w:rFonts w:ascii="Times New Roman" w:eastAsia="Times New Roman" w:hAnsi="Times New Roman"/>
                  <w:snapToGrid w:val="0"/>
                  <w:sz w:val="18"/>
                  <w:szCs w:val="18"/>
                </w:rPr>
                <w:fldChar w:fldCharType="end"/>
              </w:r>
            </w:p>
          </w:sdtContent>
        </w:sdt>
        <w:p w:rsidR="006A05D1" w:rsidRPr="00FD0360" w:rsidRDefault="006A05D1" w:rsidP="002B4506">
          <w:pPr>
            <w:pStyle w:val="stbilgi"/>
            <w:rPr>
              <w:rFonts w:ascii="Arial" w:hAnsi="Arial" w:cs="Arial"/>
              <w:b/>
              <w:sz w:val="18"/>
            </w:rPr>
          </w:pPr>
        </w:p>
      </w:tc>
    </w:tr>
  </w:tbl>
  <w:p w:rsidR="001D1B35" w:rsidRDefault="001D1B3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A7" w:rsidRDefault="000517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5E197F"/>
    <w:multiLevelType w:val="hybridMultilevel"/>
    <w:tmpl w:val="AC9E9C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625D5500"/>
    <w:multiLevelType w:val="hybridMultilevel"/>
    <w:tmpl w:val="709C771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517A7"/>
    <w:rsid w:val="000A65F9"/>
    <w:rsid w:val="000C0D8B"/>
    <w:rsid w:val="00184C06"/>
    <w:rsid w:val="001B5B4C"/>
    <w:rsid w:val="001D1B35"/>
    <w:rsid w:val="00205574"/>
    <w:rsid w:val="002341E8"/>
    <w:rsid w:val="002D28CF"/>
    <w:rsid w:val="002E60EA"/>
    <w:rsid w:val="002F7FD5"/>
    <w:rsid w:val="002F7FF5"/>
    <w:rsid w:val="00312BDA"/>
    <w:rsid w:val="0032748B"/>
    <w:rsid w:val="003B6403"/>
    <w:rsid w:val="003B75E3"/>
    <w:rsid w:val="003D33A9"/>
    <w:rsid w:val="003E41E6"/>
    <w:rsid w:val="004252A9"/>
    <w:rsid w:val="00427113"/>
    <w:rsid w:val="00433EA6"/>
    <w:rsid w:val="00450AE1"/>
    <w:rsid w:val="00454C30"/>
    <w:rsid w:val="00475727"/>
    <w:rsid w:val="0049699D"/>
    <w:rsid w:val="00497DDB"/>
    <w:rsid w:val="004A737C"/>
    <w:rsid w:val="004B1DCE"/>
    <w:rsid w:val="004B723E"/>
    <w:rsid w:val="00583C96"/>
    <w:rsid w:val="00585D80"/>
    <w:rsid w:val="00611F63"/>
    <w:rsid w:val="0063507F"/>
    <w:rsid w:val="006833E6"/>
    <w:rsid w:val="00684A12"/>
    <w:rsid w:val="0069397E"/>
    <w:rsid w:val="006A05D1"/>
    <w:rsid w:val="006B1EB3"/>
    <w:rsid w:val="0071777A"/>
    <w:rsid w:val="007A0600"/>
    <w:rsid w:val="007C1D37"/>
    <w:rsid w:val="007C7A8C"/>
    <w:rsid w:val="00976B87"/>
    <w:rsid w:val="009E1D14"/>
    <w:rsid w:val="009F2ED3"/>
    <w:rsid w:val="009F7BA1"/>
    <w:rsid w:val="00A13445"/>
    <w:rsid w:val="00A35B83"/>
    <w:rsid w:val="00A36698"/>
    <w:rsid w:val="00A4498A"/>
    <w:rsid w:val="00A471F4"/>
    <w:rsid w:val="00A71EEB"/>
    <w:rsid w:val="00A84774"/>
    <w:rsid w:val="00AC4C6B"/>
    <w:rsid w:val="00AE1DC0"/>
    <w:rsid w:val="00B67B22"/>
    <w:rsid w:val="00B82EF4"/>
    <w:rsid w:val="00BD55EF"/>
    <w:rsid w:val="00C03425"/>
    <w:rsid w:val="00C04D20"/>
    <w:rsid w:val="00C176B0"/>
    <w:rsid w:val="00C23A57"/>
    <w:rsid w:val="00C63E8F"/>
    <w:rsid w:val="00C77A47"/>
    <w:rsid w:val="00CD5FD6"/>
    <w:rsid w:val="00CF6C1F"/>
    <w:rsid w:val="00D03F96"/>
    <w:rsid w:val="00D25EEE"/>
    <w:rsid w:val="00D713B1"/>
    <w:rsid w:val="00D7461A"/>
    <w:rsid w:val="00DB484B"/>
    <w:rsid w:val="00E4767C"/>
    <w:rsid w:val="00EA3EF7"/>
    <w:rsid w:val="00EE7B09"/>
    <w:rsid w:val="00F50BF1"/>
    <w:rsid w:val="00F86796"/>
    <w:rsid w:val="00FC101F"/>
    <w:rsid w:val="00FD4279"/>
    <w:rsid w:val="00FE4A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Aziz Okay</cp:lastModifiedBy>
  <cp:revision>2</cp:revision>
  <dcterms:created xsi:type="dcterms:W3CDTF">2020-12-02T12:14:00Z</dcterms:created>
  <dcterms:modified xsi:type="dcterms:W3CDTF">2020-12-02T12:14:00Z</dcterms:modified>
</cp:coreProperties>
</file>