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EE6CC" w14:textId="77777777" w:rsidR="004252A9" w:rsidRPr="001D1B35" w:rsidRDefault="004A737C" w:rsidP="006741D9">
      <w:pPr>
        <w:pStyle w:val="Gvdemetn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60" w:lineRule="auto"/>
        <w:ind w:firstLine="0"/>
        <w:rPr>
          <w:b/>
        </w:rPr>
      </w:pPr>
      <w:bookmarkStart w:id="0" w:name="_GoBack"/>
      <w:bookmarkEnd w:id="0"/>
      <w:r w:rsidRPr="001D1B35">
        <w:rPr>
          <w:b/>
        </w:rPr>
        <w:t>AMAÇ</w:t>
      </w:r>
    </w:p>
    <w:p w14:paraId="62E473BC" w14:textId="7A181D4A" w:rsidR="001B5B4C" w:rsidRDefault="00DB484B" w:rsidP="006741D9">
      <w:pPr>
        <w:pStyle w:val="Gvdemetni20"/>
        <w:shd w:val="clear" w:color="auto" w:fill="auto"/>
        <w:spacing w:after="0" w:line="360" w:lineRule="auto"/>
        <w:ind w:firstLine="708"/>
      </w:pPr>
      <w:r>
        <w:t>Batman</w:t>
      </w:r>
      <w:r w:rsidR="001D1B35">
        <w:t xml:space="preserve"> Üniversitesi</w:t>
      </w:r>
      <w:r w:rsidR="004A737C">
        <w:t>nde öğrenim gören öğrencilerin eğitim-öğretim hizmetlerinden</w:t>
      </w:r>
      <w:r w:rsidR="001D1B35">
        <w:t xml:space="preserve"> </w:t>
      </w:r>
      <w:r w:rsidR="004A737C">
        <w:t>memnuniyetinin ölçülmesi ve değerlendirilmesi konusunda uygulanacak usul, esas ve</w:t>
      </w:r>
      <w:r w:rsidR="001D1B35">
        <w:t xml:space="preserve"> </w:t>
      </w:r>
      <w:r w:rsidR="004A737C">
        <w:t>sorumlulukların belirlenmesidir.</w:t>
      </w:r>
    </w:p>
    <w:p w14:paraId="7138EF13" w14:textId="77777777" w:rsidR="004252A9" w:rsidRPr="001D1B35" w:rsidRDefault="004A737C" w:rsidP="006741D9">
      <w:pPr>
        <w:pStyle w:val="Gvdemetni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360" w:lineRule="auto"/>
        <w:ind w:firstLine="0"/>
        <w:rPr>
          <w:b/>
        </w:rPr>
      </w:pPr>
      <w:r w:rsidRPr="001D1B35">
        <w:rPr>
          <w:b/>
        </w:rPr>
        <w:t>KAPSAM</w:t>
      </w:r>
    </w:p>
    <w:p w14:paraId="0996D4E7" w14:textId="0A288FC1" w:rsidR="001B5B4C" w:rsidRDefault="00DB484B" w:rsidP="006741D9">
      <w:pPr>
        <w:pStyle w:val="Gvdemetni20"/>
        <w:shd w:val="clear" w:color="auto" w:fill="auto"/>
        <w:spacing w:after="0" w:line="360" w:lineRule="auto"/>
        <w:ind w:firstLine="708"/>
      </w:pPr>
      <w:r>
        <w:t>Batman</w:t>
      </w:r>
      <w:r w:rsidR="001D1B35">
        <w:t xml:space="preserve"> Üniversitesi</w:t>
      </w:r>
      <w:r w:rsidR="004A737C">
        <w:t>ndeki tüm birimleri kapsar.</w:t>
      </w:r>
    </w:p>
    <w:p w14:paraId="7A726101" w14:textId="77777777" w:rsidR="004252A9" w:rsidRPr="001D1B35" w:rsidRDefault="004A737C" w:rsidP="006741D9">
      <w:pPr>
        <w:pStyle w:val="Gvdemetni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360" w:lineRule="auto"/>
        <w:ind w:firstLine="0"/>
        <w:rPr>
          <w:b/>
        </w:rPr>
      </w:pPr>
      <w:r w:rsidRPr="001D1B35">
        <w:rPr>
          <w:b/>
        </w:rPr>
        <w:t>TANIM</w:t>
      </w:r>
    </w:p>
    <w:p w14:paraId="56A2474D" w14:textId="511F99EE" w:rsidR="001B5B4C" w:rsidRPr="006741D9" w:rsidRDefault="004A737C" w:rsidP="006741D9">
      <w:pPr>
        <w:pStyle w:val="Gvdemetni20"/>
        <w:shd w:val="clear" w:color="auto" w:fill="auto"/>
        <w:spacing w:after="0" w:line="360" w:lineRule="auto"/>
        <w:ind w:firstLine="708"/>
      </w:pPr>
      <w:r>
        <w:t>Öğrenci Memnuniyet Anketi: Öğrencilerin üniversitemizin sunmuş olduğu eğitim-</w:t>
      </w:r>
      <w:r w:rsidR="001D1B35">
        <w:t xml:space="preserve"> </w:t>
      </w:r>
      <w:r>
        <w:t>öğretim, araştırma faaliyetler</w:t>
      </w:r>
      <w:r w:rsidR="00AC4C6B">
        <w:t>i</w:t>
      </w:r>
      <w:r>
        <w:t xml:space="preserve"> ve sosyal-kültürel etkinlikler</w:t>
      </w:r>
      <w:r w:rsidR="00AC4C6B">
        <w:t>i</w:t>
      </w:r>
      <w:r>
        <w:t xml:space="preserve"> konusundaki memnuniyet</w:t>
      </w:r>
      <w:r w:rsidR="001D1B35">
        <w:t xml:space="preserve"> </w:t>
      </w:r>
      <w:r>
        <w:t>düzeylerini belirlemek amacıyla hazırlanan bir formdur.</w:t>
      </w:r>
    </w:p>
    <w:p w14:paraId="2A963DE0" w14:textId="77777777" w:rsidR="004252A9" w:rsidRPr="001D1B35" w:rsidRDefault="004A737C" w:rsidP="006741D9">
      <w:pPr>
        <w:pStyle w:val="Gvdemetni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360" w:lineRule="auto"/>
        <w:ind w:firstLine="0"/>
        <w:rPr>
          <w:b/>
        </w:rPr>
      </w:pPr>
      <w:r w:rsidRPr="001D1B35">
        <w:rPr>
          <w:b/>
        </w:rPr>
        <w:t>DAYANAK</w:t>
      </w:r>
    </w:p>
    <w:p w14:paraId="38C80236" w14:textId="5F75A9B7" w:rsidR="001B5B4C" w:rsidRDefault="006741D9" w:rsidP="006741D9">
      <w:pPr>
        <w:pStyle w:val="Gvdemetni20"/>
        <w:shd w:val="clear" w:color="auto" w:fill="auto"/>
        <w:tabs>
          <w:tab w:val="left" w:pos="363"/>
        </w:tabs>
        <w:spacing w:after="0" w:line="360" w:lineRule="auto"/>
        <w:ind w:firstLine="0"/>
      </w:pPr>
      <w:r>
        <w:tab/>
      </w:r>
      <w:r w:rsidR="004A737C" w:rsidRPr="001B5B4C">
        <w:t>ISO 90</w:t>
      </w:r>
      <w:r w:rsidR="00A71EEB" w:rsidRPr="001B5B4C">
        <w:t>01:2015 Kalite Yönetim Standardı</w:t>
      </w:r>
    </w:p>
    <w:p w14:paraId="6C099E6B" w14:textId="77777777" w:rsidR="004252A9" w:rsidRPr="001D1B35" w:rsidRDefault="004A737C" w:rsidP="006741D9">
      <w:pPr>
        <w:pStyle w:val="Gvdemetni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360" w:lineRule="auto"/>
        <w:ind w:firstLine="0"/>
        <w:rPr>
          <w:b/>
        </w:rPr>
      </w:pPr>
      <w:r w:rsidRPr="001D1B35">
        <w:rPr>
          <w:b/>
        </w:rPr>
        <w:t>UYGULAMA</w:t>
      </w:r>
    </w:p>
    <w:p w14:paraId="7E7D79C0" w14:textId="4941EB93" w:rsidR="009173DD" w:rsidRDefault="004A737C" w:rsidP="006741D9">
      <w:pPr>
        <w:pStyle w:val="Gvdemetni20"/>
        <w:numPr>
          <w:ilvl w:val="1"/>
          <w:numId w:val="1"/>
        </w:numPr>
        <w:shd w:val="clear" w:color="auto" w:fill="auto"/>
        <w:tabs>
          <w:tab w:val="left" w:pos="564"/>
        </w:tabs>
        <w:spacing w:after="0" w:line="360" w:lineRule="auto"/>
        <w:ind w:firstLine="0"/>
      </w:pPr>
      <w:r>
        <w:t>Öğrenci</w:t>
      </w:r>
      <w:r w:rsidR="0018596E">
        <w:t xml:space="preserve"> genel </w:t>
      </w:r>
      <w:r>
        <w:t xml:space="preserve">memnuniyet anketi “Kalite </w:t>
      </w:r>
      <w:r w:rsidR="001E0306">
        <w:t>Koordinatörlüğü</w:t>
      </w:r>
      <w:r>
        <w:t>” tarafından hazırlanır.</w:t>
      </w:r>
      <w:r w:rsidR="001E0306">
        <w:t xml:space="preserve"> </w:t>
      </w:r>
      <w:r w:rsidR="003357DE">
        <w:t xml:space="preserve">Anket, </w:t>
      </w:r>
      <w:r w:rsidR="001E0306">
        <w:t xml:space="preserve">Öğrenci İşleri Daire Başkanlığı tarafından </w:t>
      </w:r>
      <w:r w:rsidR="003357DE">
        <w:t>h</w:t>
      </w:r>
      <w:r w:rsidR="009173DD">
        <w:t>er eğitim öğretim yılı bahar dönemi sonunda öğrenci otomasyon sistemi üzerinden uygulanması sağlanır.</w:t>
      </w:r>
    </w:p>
    <w:p w14:paraId="1C2DD746" w14:textId="61C50DD0" w:rsidR="0018596E" w:rsidRDefault="0018596E" w:rsidP="006741D9">
      <w:pPr>
        <w:pStyle w:val="Gvdemetni20"/>
        <w:numPr>
          <w:ilvl w:val="1"/>
          <w:numId w:val="1"/>
        </w:numPr>
        <w:shd w:val="clear" w:color="auto" w:fill="auto"/>
        <w:tabs>
          <w:tab w:val="left" w:pos="564"/>
        </w:tabs>
        <w:spacing w:after="0" w:line="360" w:lineRule="auto"/>
        <w:ind w:firstLine="0"/>
      </w:pPr>
      <w:r>
        <w:t>Akademik ve İdari birimler tarafından</w:t>
      </w:r>
      <w:r w:rsidR="00DC1239">
        <w:t xml:space="preserve"> ise</w:t>
      </w:r>
      <w:r>
        <w:t xml:space="preserve"> güz ve bahar dönemi sonunda olmak üzere faaliyetleri ile ilgili yılda en az iki defa Öğrenci Memnuniyet anketi düzenler, analiz eder ve Kalite Koordinatörlüğüne raporlar.</w:t>
      </w:r>
    </w:p>
    <w:p w14:paraId="0E7093C4" w14:textId="77777777" w:rsidR="004252A9" w:rsidRDefault="004A737C" w:rsidP="006741D9">
      <w:pPr>
        <w:pStyle w:val="Gvdemetni20"/>
        <w:numPr>
          <w:ilvl w:val="1"/>
          <w:numId w:val="1"/>
        </w:numPr>
        <w:shd w:val="clear" w:color="auto" w:fill="auto"/>
        <w:tabs>
          <w:tab w:val="left" w:pos="564"/>
        </w:tabs>
        <w:spacing w:after="0" w:line="360" w:lineRule="auto"/>
        <w:ind w:firstLine="0"/>
      </w:pPr>
      <w:r>
        <w:t>Öğrenci memnuniyet anketi</w:t>
      </w:r>
      <w:r w:rsidR="00312BDA">
        <w:t xml:space="preserve"> gizlilik hususu göz önüne alınarak</w:t>
      </w:r>
      <w:r>
        <w:t xml:space="preserve"> </w:t>
      </w:r>
      <w:proofErr w:type="spellStart"/>
      <w:r>
        <w:t>önlisans</w:t>
      </w:r>
      <w:proofErr w:type="spellEnd"/>
      <w:r>
        <w:t>, lisans ve lisansüstü düzeydeki tüm öğrencilere</w:t>
      </w:r>
      <w:r w:rsidR="00312BDA">
        <w:t xml:space="preserve"> </w:t>
      </w:r>
      <w:r>
        <w:t>uygulanır.</w:t>
      </w:r>
    </w:p>
    <w:p w14:paraId="5802FA03" w14:textId="77777777" w:rsidR="004252A9" w:rsidRDefault="004A737C" w:rsidP="006741D9">
      <w:pPr>
        <w:pStyle w:val="Gvdemetni20"/>
        <w:numPr>
          <w:ilvl w:val="1"/>
          <w:numId w:val="1"/>
        </w:numPr>
        <w:shd w:val="clear" w:color="auto" w:fill="auto"/>
        <w:tabs>
          <w:tab w:val="left" w:pos="564"/>
        </w:tabs>
        <w:spacing w:after="0" w:line="360" w:lineRule="auto"/>
        <w:ind w:firstLine="0"/>
      </w:pPr>
      <w:r>
        <w:t xml:space="preserve">Anket formunun doldurulması için </w:t>
      </w:r>
      <w:r w:rsidR="00312BDA">
        <w:t>uygun</w:t>
      </w:r>
      <w:r>
        <w:t xml:space="preserve"> süre verilir. Sürenin bitiminde link otomatik</w:t>
      </w:r>
      <w:r>
        <w:br/>
        <w:t>olarak kapanır.</w:t>
      </w:r>
    </w:p>
    <w:p w14:paraId="053E229B" w14:textId="77777777" w:rsidR="00433EA6" w:rsidRDefault="00433EA6" w:rsidP="006741D9">
      <w:pPr>
        <w:pStyle w:val="Gvdemetni20"/>
        <w:numPr>
          <w:ilvl w:val="1"/>
          <w:numId w:val="1"/>
        </w:numPr>
        <w:shd w:val="clear" w:color="auto" w:fill="auto"/>
        <w:tabs>
          <w:tab w:val="left" w:pos="564"/>
        </w:tabs>
        <w:spacing w:after="0" w:line="360" w:lineRule="auto"/>
        <w:ind w:firstLine="0"/>
      </w:pPr>
      <w:r>
        <w:t>Anket verilerinin değerlendirilmesi ilgili birim tarafından yapılır.</w:t>
      </w:r>
    </w:p>
    <w:p w14:paraId="3BC23BCC" w14:textId="330DA927" w:rsidR="00433EA6" w:rsidRDefault="00433EA6" w:rsidP="006741D9">
      <w:pPr>
        <w:pStyle w:val="Gvdemetni20"/>
        <w:numPr>
          <w:ilvl w:val="1"/>
          <w:numId w:val="1"/>
        </w:numPr>
        <w:shd w:val="clear" w:color="auto" w:fill="auto"/>
        <w:tabs>
          <w:tab w:val="left" w:pos="564"/>
        </w:tabs>
        <w:spacing w:after="0" w:line="360" w:lineRule="auto"/>
        <w:ind w:firstLine="0"/>
      </w:pPr>
      <w:r>
        <w:t xml:space="preserve">Anket sonuçlarına ilişkin değerlendirme sonuçları ve iyileştirme planları derlenmek üzere Kalite </w:t>
      </w:r>
      <w:r w:rsidR="00F50D84">
        <w:t>Koordinatörlüğüne</w:t>
      </w:r>
      <w:r>
        <w:t xml:space="preserve"> gönderilir.</w:t>
      </w:r>
    </w:p>
    <w:p w14:paraId="257CD063" w14:textId="731635C7" w:rsidR="00433EA6" w:rsidRDefault="00433EA6" w:rsidP="006741D9">
      <w:pPr>
        <w:pStyle w:val="Gvdemetni20"/>
        <w:numPr>
          <w:ilvl w:val="1"/>
          <w:numId w:val="1"/>
        </w:numPr>
        <w:shd w:val="clear" w:color="auto" w:fill="auto"/>
        <w:tabs>
          <w:tab w:val="left" w:pos="564"/>
        </w:tabs>
        <w:spacing w:after="0" w:line="360" w:lineRule="auto"/>
        <w:ind w:firstLine="0"/>
      </w:pPr>
      <w:r>
        <w:t xml:space="preserve">Anket sonuçlarına ilişkin değerlendirme sonuçları ve iyileştirme planları </w:t>
      </w:r>
      <w:r w:rsidR="00192AC8">
        <w:t xml:space="preserve">Kalite Koordinatörlüğü </w:t>
      </w:r>
      <w:r>
        <w:t>tarafından gözden geçirme toplantısı için Kalite Komisyonuna iletilir.</w:t>
      </w:r>
    </w:p>
    <w:p w14:paraId="4053202F" w14:textId="716AEBA5" w:rsidR="00433EA6" w:rsidRDefault="00433EA6" w:rsidP="006741D9">
      <w:pPr>
        <w:pStyle w:val="Gvdemetni20"/>
        <w:numPr>
          <w:ilvl w:val="1"/>
          <w:numId w:val="1"/>
        </w:numPr>
        <w:shd w:val="clear" w:color="auto" w:fill="auto"/>
        <w:tabs>
          <w:tab w:val="left" w:pos="564"/>
        </w:tabs>
        <w:spacing w:after="0" w:line="360" w:lineRule="auto"/>
        <w:ind w:firstLine="0"/>
      </w:pPr>
      <w:r>
        <w:t>İyileştirme planları ilgili birimler tarafından öğrenciler ve akademik personel ile paylaşılır.</w:t>
      </w:r>
    </w:p>
    <w:p w14:paraId="2DDF1433" w14:textId="77777777" w:rsidR="00CF2D7B" w:rsidRDefault="00CF2D7B" w:rsidP="006741D9">
      <w:pPr>
        <w:pStyle w:val="Gvdemetni20"/>
        <w:shd w:val="clear" w:color="auto" w:fill="auto"/>
        <w:tabs>
          <w:tab w:val="left" w:pos="564"/>
        </w:tabs>
        <w:spacing w:after="0" w:line="360" w:lineRule="auto"/>
        <w:ind w:firstLine="0"/>
      </w:pPr>
    </w:p>
    <w:p w14:paraId="60BB0445" w14:textId="538A82C1" w:rsidR="004252A9" w:rsidRPr="001D1B35" w:rsidRDefault="00CF2D7B" w:rsidP="006741D9">
      <w:pPr>
        <w:pStyle w:val="Gvdemetni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60" w:lineRule="auto"/>
        <w:ind w:firstLine="0"/>
        <w:rPr>
          <w:b/>
        </w:rPr>
      </w:pPr>
      <w:r>
        <w:rPr>
          <w:rStyle w:val="Gvdemetni2KkBykHarf"/>
          <w:b/>
        </w:rPr>
        <w:lastRenderedPageBreak/>
        <w:t xml:space="preserve">İLGİLİ </w:t>
      </w:r>
      <w:r w:rsidRPr="001D1B35">
        <w:rPr>
          <w:rStyle w:val="Gvdemetni2KkBykHarf"/>
          <w:b/>
        </w:rPr>
        <w:t>DOKÜMANLAR</w:t>
      </w:r>
    </w:p>
    <w:p w14:paraId="019FC20F" w14:textId="77777777" w:rsidR="004252A9" w:rsidRDefault="00611F63" w:rsidP="006741D9">
      <w:pPr>
        <w:pStyle w:val="Gvdemetni20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360" w:lineRule="auto"/>
        <w:ind w:left="0" w:firstLine="0"/>
      </w:pPr>
      <w:r>
        <w:t>FR-170-</w:t>
      </w:r>
      <w:r w:rsidR="004A737C">
        <w:t>Öğrenci Memnuniyeti Anket</w:t>
      </w:r>
      <w:r w:rsidR="009E1D14">
        <w:t>i</w:t>
      </w:r>
      <w:r w:rsidR="004A737C">
        <w:t xml:space="preserve"> Formu</w:t>
      </w:r>
    </w:p>
    <w:p w14:paraId="68E457A5" w14:textId="77777777" w:rsidR="004252A9" w:rsidRDefault="00611F63" w:rsidP="006741D9">
      <w:pPr>
        <w:pStyle w:val="Gvdemetni20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360" w:lineRule="auto"/>
        <w:ind w:left="0" w:firstLine="0"/>
      </w:pPr>
      <w:r>
        <w:t xml:space="preserve">FR-168- </w:t>
      </w:r>
      <w:r w:rsidR="004A737C">
        <w:t xml:space="preserve">İyileştirme </w:t>
      </w:r>
      <w:r w:rsidR="002F7FF5">
        <w:t xml:space="preserve">Çalışmaları Takip </w:t>
      </w:r>
      <w:r w:rsidR="004A737C">
        <w:t>Formu</w:t>
      </w:r>
    </w:p>
    <w:p w14:paraId="1B033680" w14:textId="77777777" w:rsidR="004252A9" w:rsidRDefault="004252A9" w:rsidP="006741D9">
      <w:pPr>
        <w:spacing w:line="360" w:lineRule="auto"/>
        <w:jc w:val="both"/>
        <w:rPr>
          <w:sz w:val="2"/>
          <w:szCs w:val="2"/>
        </w:rPr>
      </w:pPr>
    </w:p>
    <w:p w14:paraId="654E9E78" w14:textId="77777777" w:rsidR="004252A9" w:rsidRDefault="004252A9" w:rsidP="006741D9">
      <w:pPr>
        <w:spacing w:line="360" w:lineRule="auto"/>
        <w:jc w:val="both"/>
        <w:rPr>
          <w:sz w:val="2"/>
          <w:szCs w:val="2"/>
        </w:rPr>
      </w:pPr>
    </w:p>
    <w:sectPr w:rsidR="004252A9" w:rsidSect="001B5B4C">
      <w:headerReference w:type="default" r:id="rId8"/>
      <w:footerReference w:type="default" r:id="rId9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C45D8" w14:textId="77777777" w:rsidR="003012FA" w:rsidRDefault="003012FA" w:rsidP="004252A9">
      <w:r>
        <w:separator/>
      </w:r>
    </w:p>
  </w:endnote>
  <w:endnote w:type="continuationSeparator" w:id="0">
    <w:p w14:paraId="06104138" w14:textId="77777777" w:rsidR="003012FA" w:rsidRDefault="003012FA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1D1B35" w:rsidRPr="00192AC1" w14:paraId="523E6751" w14:textId="77777777" w:rsidTr="001B5B4C">
      <w:trPr>
        <w:trHeight w:val="747"/>
      </w:trPr>
      <w:tc>
        <w:tcPr>
          <w:tcW w:w="3259" w:type="dxa"/>
          <w:shd w:val="clear" w:color="auto" w:fill="auto"/>
        </w:tcPr>
        <w:p w14:paraId="61949636" w14:textId="7E4DBB5A" w:rsidR="001D1B35" w:rsidRPr="00192AC1" w:rsidRDefault="00C462C6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14:paraId="1C539154" w14:textId="2120B2F1" w:rsidR="001D1B35" w:rsidRPr="00192AC1" w:rsidRDefault="00C462C6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14:paraId="4CFAF2B8" w14:textId="15F43D2F" w:rsidR="001D1B35" w:rsidRPr="00192AC1" w:rsidRDefault="00C462C6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14:paraId="3F0E6C89" w14:textId="77777777" w:rsidR="001D1B35" w:rsidRDefault="001D1B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26B7F" w14:textId="77777777" w:rsidR="003012FA" w:rsidRDefault="003012FA"/>
  </w:footnote>
  <w:footnote w:type="continuationSeparator" w:id="0">
    <w:p w14:paraId="49BD224D" w14:textId="77777777" w:rsidR="003012FA" w:rsidRDefault="003012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573C" w14:textId="77777777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50"/>
      <w:gridCol w:w="1481"/>
      <w:gridCol w:w="1262"/>
    </w:tblGrid>
    <w:tr w:rsidR="006A05D1" w:rsidRPr="00151E02" w14:paraId="6E4DFE9C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726297DF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2EF4407D" wp14:editId="6B5ABE3E">
                <wp:extent cx="803275" cy="643890"/>
                <wp:effectExtent l="0" t="0" r="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4B69489D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ÖĞRENCİ MEMNUNİYET ANKETİ </w:t>
          </w:r>
        </w:p>
        <w:p w14:paraId="21137997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11" w:type="dxa"/>
          <w:vAlign w:val="center"/>
        </w:tcPr>
        <w:p w14:paraId="032C656F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593C030D" w14:textId="31FCF48C" w:rsidR="006A05D1" w:rsidRPr="009A068A" w:rsidRDefault="00772248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KYS-PR-006</w:t>
          </w:r>
        </w:p>
      </w:tc>
    </w:tr>
    <w:tr w:rsidR="006A05D1" w:rsidRPr="00151E02" w14:paraId="7C24A13A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412DA54D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0F2B53EA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0C3F02CA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685ABD7F" w14:textId="6166A581" w:rsidR="006A05D1" w:rsidRPr="009A068A" w:rsidRDefault="009B3E52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05.05.2020</w:t>
          </w:r>
        </w:p>
      </w:tc>
    </w:tr>
    <w:tr w:rsidR="006A05D1" w:rsidRPr="00151E02" w14:paraId="131C25DE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244A2416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4B5716C4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67112E93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1934A149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44EAC1FF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39E57FE7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34689AFC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2C0E75C3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41C886DE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281134EC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7D213B2F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7EE87B52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37D005BB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278A409" w14:textId="77777777" w:rsidR="006A05D1" w:rsidRDefault="003B6403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9B3E52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9B3E52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2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14:paraId="2939C397" w14:textId="77777777" w:rsidR="006A05D1" w:rsidRPr="00FD0360" w:rsidRDefault="006A05D1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37281CFF" w14:textId="77777777" w:rsidR="001D1B35" w:rsidRDefault="001D1B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A9"/>
    <w:rsid w:val="0018596E"/>
    <w:rsid w:val="00192AC8"/>
    <w:rsid w:val="001B5B4C"/>
    <w:rsid w:val="001D1B35"/>
    <w:rsid w:val="001E0306"/>
    <w:rsid w:val="00205574"/>
    <w:rsid w:val="002341E8"/>
    <w:rsid w:val="002F7FF5"/>
    <w:rsid w:val="003012FA"/>
    <w:rsid w:val="00312BDA"/>
    <w:rsid w:val="0032748B"/>
    <w:rsid w:val="003357DE"/>
    <w:rsid w:val="003B6403"/>
    <w:rsid w:val="003B75E3"/>
    <w:rsid w:val="003E41E6"/>
    <w:rsid w:val="004252A9"/>
    <w:rsid w:val="00427113"/>
    <w:rsid w:val="00433EA6"/>
    <w:rsid w:val="00450AE1"/>
    <w:rsid w:val="00454C30"/>
    <w:rsid w:val="004A737C"/>
    <w:rsid w:val="004C33F5"/>
    <w:rsid w:val="005558C8"/>
    <w:rsid w:val="00583C96"/>
    <w:rsid w:val="00611F63"/>
    <w:rsid w:val="006741D9"/>
    <w:rsid w:val="006A05D1"/>
    <w:rsid w:val="006B1EB3"/>
    <w:rsid w:val="00772248"/>
    <w:rsid w:val="009173DD"/>
    <w:rsid w:val="00976B87"/>
    <w:rsid w:val="009B3E52"/>
    <w:rsid w:val="009E1D14"/>
    <w:rsid w:val="009F2ED3"/>
    <w:rsid w:val="00A471F4"/>
    <w:rsid w:val="00A71EEB"/>
    <w:rsid w:val="00AC4C6B"/>
    <w:rsid w:val="00BC1E70"/>
    <w:rsid w:val="00BD55EF"/>
    <w:rsid w:val="00C04D20"/>
    <w:rsid w:val="00C462C6"/>
    <w:rsid w:val="00C63E8F"/>
    <w:rsid w:val="00C77A47"/>
    <w:rsid w:val="00CF2D7B"/>
    <w:rsid w:val="00DB484B"/>
    <w:rsid w:val="00DC1239"/>
    <w:rsid w:val="00E6776E"/>
    <w:rsid w:val="00F50D84"/>
    <w:rsid w:val="00F90400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Aziz Okay</cp:lastModifiedBy>
  <cp:revision>22</cp:revision>
  <dcterms:created xsi:type="dcterms:W3CDTF">2018-09-19T07:17:00Z</dcterms:created>
  <dcterms:modified xsi:type="dcterms:W3CDTF">2020-11-13T07:49:00Z</dcterms:modified>
</cp:coreProperties>
</file>