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1" w:rsidRDefault="001A6D0C" w:rsidP="008A22AB">
      <w:pPr>
        <w:spacing w:after="0"/>
        <w:ind w:left="10" w:right="59" w:hanging="10"/>
        <w:jc w:val="center"/>
      </w:pPr>
      <w:r>
        <w:rPr>
          <w:b/>
          <w:sz w:val="28"/>
        </w:rPr>
        <w:t>BATMAN ÜNİVERSİTESİ</w:t>
      </w:r>
    </w:p>
    <w:p w:rsidR="006B6BB1" w:rsidRDefault="001A6D0C" w:rsidP="008A22AB">
      <w:pPr>
        <w:spacing w:after="0"/>
        <w:ind w:left="10" w:right="54" w:hanging="10"/>
        <w:jc w:val="center"/>
      </w:pPr>
      <w:r>
        <w:rPr>
          <w:b/>
          <w:sz w:val="28"/>
        </w:rPr>
        <w:t>202</w:t>
      </w:r>
      <w:r w:rsidR="00EE41F2">
        <w:rPr>
          <w:b/>
          <w:sz w:val="28"/>
        </w:rPr>
        <w:t>4</w:t>
      </w:r>
      <w:r>
        <w:rPr>
          <w:b/>
          <w:sz w:val="28"/>
        </w:rPr>
        <w:t>-202</w:t>
      </w:r>
      <w:r w:rsidR="00EE41F2">
        <w:rPr>
          <w:b/>
          <w:sz w:val="28"/>
        </w:rPr>
        <w:t>5</w:t>
      </w:r>
      <w:r w:rsidR="00B75B24">
        <w:rPr>
          <w:b/>
          <w:sz w:val="28"/>
        </w:rPr>
        <w:t xml:space="preserve"> </w:t>
      </w:r>
      <w:r>
        <w:rPr>
          <w:b/>
          <w:sz w:val="28"/>
        </w:rPr>
        <w:t>AKADEMİK YILI</w:t>
      </w:r>
    </w:p>
    <w:p w:rsidR="008A22AB" w:rsidRDefault="001A6D0C" w:rsidP="008A22AB">
      <w:pPr>
        <w:spacing w:after="0"/>
        <w:ind w:left="10" w:right="57" w:firstLine="698"/>
        <w:jc w:val="center"/>
      </w:pPr>
      <w:r>
        <w:rPr>
          <w:b/>
          <w:sz w:val="28"/>
        </w:rPr>
        <w:t>YURTDIŞINDAN VE ULUSLARARASI ÖĞRENCİ</w:t>
      </w:r>
    </w:p>
    <w:p w:rsidR="006B6BB1" w:rsidRDefault="008A22AB" w:rsidP="008A22AB">
      <w:pPr>
        <w:spacing w:after="0"/>
        <w:ind w:left="10" w:right="57" w:firstLine="698"/>
        <w:jc w:val="center"/>
      </w:pPr>
      <w:r w:rsidRPr="008A22AB">
        <w:rPr>
          <w:b/>
          <w:sz w:val="28"/>
        </w:rPr>
        <w:t xml:space="preserve">2. </w:t>
      </w:r>
      <w:r w:rsidR="004561D3" w:rsidRPr="008A22AB">
        <w:rPr>
          <w:b/>
          <w:sz w:val="28"/>
        </w:rPr>
        <w:t>Y</w:t>
      </w:r>
      <w:r w:rsidR="001A6D0C" w:rsidRPr="008A22AB">
        <w:rPr>
          <w:b/>
          <w:sz w:val="28"/>
        </w:rPr>
        <w:t>ERLEŞTİRME SONUÇLARI VE KAYIT İŞLEMLERİ</w:t>
      </w:r>
    </w:p>
    <w:p w:rsidR="006B6BB1" w:rsidRDefault="001A6D0C">
      <w:pPr>
        <w:spacing w:after="271"/>
      </w:pPr>
      <w:r>
        <w:rPr>
          <w:b/>
          <w:sz w:val="18"/>
        </w:rPr>
        <w:t xml:space="preserve"> </w:t>
      </w:r>
    </w:p>
    <w:p w:rsidR="006B6BB1" w:rsidRDefault="001A6D0C">
      <w:pPr>
        <w:spacing w:after="234"/>
      </w:pPr>
      <w:r>
        <w:rPr>
          <w:b/>
          <w:sz w:val="24"/>
          <w:u w:val="single" w:color="000000"/>
        </w:rPr>
        <w:t>Kayıt İşlemleri: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>Yerleşen adaylar yerleştikleri bölüm/programlarını</w:t>
      </w:r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https://obs.batman.edu.tr/oibs/foa_app/</w:t>
        </w:r>
      </w:hyperlink>
      <w:hyperlink r:id="rId10">
        <w:r>
          <w:t xml:space="preserve"> </w:t>
        </w:r>
      </w:hyperlink>
      <w:r>
        <w:t xml:space="preserve"> adresinden kullanıcı adı ve şifre ile öğrenebilir.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Adayların kayıtları Uluslararası Öğrenci Ofisinde şahsen alınacaktır.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Başvuru sırasında istenen belgelerin asıllarının yanı sıra, kesin kayıt için aşağıda belirtilen belgelerin de sunulması gerekir;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Ortaöğretim diplomasının T.C. Milli Eğitim Bakanlığı İl Müdürlükleri ya da Türk Dış Temsilciliklerinden alınmış Denklik Belgesinin aslı,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rPr>
          <w:color w:val="0000FF"/>
          <w:u w:val="single" w:color="0000FF"/>
        </w:rPr>
        <w:t>Öğrenim ücretinin</w:t>
      </w:r>
      <w:r>
        <w:t xml:space="preserve"> yatırıldığını gösteren banka </w:t>
      </w:r>
      <w:proofErr w:type="gramStart"/>
      <w:r>
        <w:t>dekontu</w:t>
      </w:r>
      <w:proofErr w:type="gramEnd"/>
      <w:r>
        <w:t xml:space="preserve">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6 adet vesikalık fotoğraf,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Kabul mektubu,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Öğrenim vizesi veya ikamet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uyruklu olup başvuru koşullarındaki 4.madde gereği başvuran adaylar; lise eğitimlerinin tamamını yurt dışında okuduklarını gösterir onaylı belge getirmek zorundadır (Emniyet kayıtlarından ve pasaport, eğitim yıllarını içeren yurda giriş/çıkış belgesi),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Doğumla yabancı uyruklu olup daha sonra başvuru ile T.C. vatandaşlığına geçen çift uyruklulardan tam vukuatlı nüfus kayıt örneği (kendi, anne ve babaya ait)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Aşağıdakilerden birini belgeleyiniz;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Türkçe dil sertifikası (YÖK’e bağlı devlet üniversitesi, Yunus Emre Enstitüsü)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Üniversitesi </w:t>
      </w:r>
      <w:proofErr w:type="spellStart"/>
      <w:r>
        <w:t>Dilmer</w:t>
      </w:r>
      <w:proofErr w:type="spellEnd"/>
      <w:r>
        <w:t xml:space="preserve"> Türkçe kursuna kayıt </w:t>
      </w:r>
      <w:proofErr w:type="spellStart"/>
      <w:r>
        <w:t>evrağı</w:t>
      </w:r>
      <w:proofErr w:type="spellEnd"/>
      <w:r>
        <w:t xml:space="preserve">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 w:rsidRPr="00B72058">
        <w:rPr>
          <w:color w:val="FF0000"/>
        </w:rPr>
        <w:t xml:space="preserve">Dönemlik harç ücretini yatırdığına dair </w:t>
      </w:r>
      <w:proofErr w:type="gramStart"/>
      <w:r w:rsidRPr="00B72058">
        <w:rPr>
          <w:color w:val="FF0000"/>
        </w:rPr>
        <w:t>dekont</w:t>
      </w:r>
      <w:proofErr w:type="gramEnd"/>
      <w:r w:rsidRPr="00B72058">
        <w:rPr>
          <w:color w:val="FF0000"/>
        </w:rPr>
        <w:t xml:space="preserve"> </w:t>
      </w:r>
      <w:r>
        <w:rPr>
          <w:color w:val="0000FF"/>
          <w:u w:val="single" w:color="0000FF"/>
        </w:rPr>
        <w:t>iso@batman.edu.tr</w:t>
      </w:r>
      <w:r>
        <w:t xml:space="preserve"> (</w:t>
      </w:r>
      <w:r>
        <w:rPr>
          <w:color w:val="0000FF"/>
          <w:u w:val="single" w:color="0000FF"/>
        </w:rPr>
        <w:t>cemil.yardim72@gmail.com</w:t>
      </w:r>
      <w:r>
        <w:t xml:space="preserve">) </w:t>
      </w:r>
      <w:r w:rsidRPr="00B72058">
        <w:rPr>
          <w:color w:val="FF0000"/>
        </w:rPr>
        <w:t xml:space="preserve">adresine yollandıktan sonra elektronik posta aracılığıyla kabul yazısı gönderilir.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Öğrenim ücretinin </w:t>
      </w:r>
      <w:r w:rsidR="004561D3">
        <w:rPr>
          <w:color w:val="FF0000"/>
          <w:highlight w:val="yellow"/>
          <w:u w:val="single" w:color="FF0000"/>
        </w:rPr>
        <w:t>14</w:t>
      </w:r>
      <w:r w:rsidRPr="00E814DF">
        <w:rPr>
          <w:color w:val="FF0000"/>
          <w:highlight w:val="yellow"/>
          <w:u w:val="single" w:color="FF0000"/>
        </w:rPr>
        <w:t>/</w:t>
      </w:r>
      <w:r w:rsidR="004561D3">
        <w:rPr>
          <w:color w:val="FF0000"/>
          <w:highlight w:val="yellow"/>
          <w:u w:val="single" w:color="FF0000"/>
        </w:rPr>
        <w:t>10</w:t>
      </w:r>
      <w:r w:rsidRPr="00E814DF">
        <w:rPr>
          <w:color w:val="FF0000"/>
          <w:highlight w:val="yellow"/>
          <w:u w:val="single" w:color="FF0000"/>
        </w:rPr>
        <w:t>/202</w:t>
      </w:r>
      <w:r w:rsidR="00EE41F2" w:rsidRPr="00E814DF">
        <w:rPr>
          <w:color w:val="FF0000"/>
          <w:highlight w:val="yellow"/>
          <w:u w:val="single" w:color="FF0000"/>
        </w:rPr>
        <w:t>4</w:t>
      </w:r>
      <w:r>
        <w:rPr>
          <w:color w:val="FF0000"/>
          <w:u w:val="single" w:color="FF0000"/>
        </w:rPr>
        <w:t xml:space="preserve"> tarihi 15:00’e (GMT+3.00) kadar</w:t>
      </w:r>
      <w:r>
        <w:rPr>
          <w:color w:val="FF0000"/>
        </w:rPr>
        <w:t xml:space="preserve"> </w:t>
      </w:r>
      <w:r>
        <w:t xml:space="preserve">aşağıdaki </w:t>
      </w:r>
      <w:r>
        <w:rPr>
          <w:color w:val="0000FF"/>
          <w:u w:val="single" w:color="0000FF"/>
        </w:rPr>
        <w:t>hesap numarasına</w:t>
      </w:r>
      <w:r>
        <w:t xml:space="preserve"> ödenmesi gerekmektedir. Bu tarihe kadar öğrenim ücretlerini yatırmayanlar kayıt haklarından vazgeçmiş kabul edilir.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Ödenen öğrenim ücretinin geri ödemesi yapılmaz. </w:t>
      </w:r>
    </w:p>
    <w:p w:rsidR="006B6BB1" w:rsidRDefault="001A6D0C">
      <w:pPr>
        <w:numPr>
          <w:ilvl w:val="0"/>
          <w:numId w:val="1"/>
        </w:numPr>
        <w:spacing w:after="0" w:line="249" w:lineRule="auto"/>
        <w:ind w:right="41" w:hanging="360"/>
        <w:jc w:val="both"/>
      </w:pPr>
      <w:r>
        <w:t xml:space="preserve">Türkçe Dil seviyesini gösteren belgeye sahip olmayan adayların yeterlilik sınavı/hazırlık sınıfı için </w:t>
      </w:r>
      <w:proofErr w:type="spellStart"/>
      <w:r>
        <w:t>Dilmer’e</w:t>
      </w:r>
      <w:proofErr w:type="spellEnd"/>
      <w:r>
        <w:t xml:space="preserve"> kayıtlarını yapmaları gerekmektedir. Bilgi için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:rsidR="006B6BB1" w:rsidRDefault="001A6D0C">
      <w:pPr>
        <w:spacing w:after="101"/>
        <w:ind w:left="566"/>
      </w:pPr>
      <w:r>
        <w:rPr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6B6BB1" w:rsidP="001D5826">
      <w:pPr>
        <w:spacing w:after="0"/>
        <w:jc w:val="center"/>
      </w:pPr>
    </w:p>
    <w:p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BATMAN UNIVERSITY</w:t>
      </w:r>
    </w:p>
    <w:p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ACADEMIC YEAR 2024-2025</w:t>
      </w:r>
    </w:p>
    <w:p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INTERNATIONAL STUDENTS</w:t>
      </w:r>
      <w:r>
        <w:rPr>
          <w:b/>
          <w:sz w:val="28"/>
          <w:szCs w:val="28"/>
        </w:rPr>
        <w:t xml:space="preserve"> AND </w:t>
      </w:r>
      <w:r w:rsidRPr="001D5826">
        <w:rPr>
          <w:b/>
          <w:sz w:val="28"/>
          <w:szCs w:val="28"/>
        </w:rPr>
        <w:t>STUDENTS FROM ABROAD</w:t>
      </w:r>
    </w:p>
    <w:p w:rsidR="006B6BB1" w:rsidRPr="001D5826" w:rsidRDefault="004561D3" w:rsidP="001D582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2nd</w:t>
      </w:r>
      <w:r w:rsidR="001D5826" w:rsidRPr="001D5826">
        <w:rPr>
          <w:b/>
          <w:sz w:val="28"/>
          <w:szCs w:val="28"/>
        </w:rPr>
        <w:t xml:space="preserve"> PLACEMENT RESULTS AND REGISTRATION PROCEDURES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  <w:rPr>
          <w:b/>
          <w:sz w:val="24"/>
        </w:rPr>
      </w:pPr>
      <w:proofErr w:type="spellStart"/>
      <w:r>
        <w:rPr>
          <w:b/>
          <w:sz w:val="24"/>
          <w:u w:val="single" w:color="000000"/>
        </w:rPr>
        <w:t>Enrolment</w:t>
      </w:r>
      <w:proofErr w:type="spellEnd"/>
      <w:r>
        <w:rPr>
          <w:b/>
          <w:sz w:val="24"/>
          <w:u w:val="single" w:color="000000"/>
        </w:rPr>
        <w:t xml:space="preserve"> </w:t>
      </w:r>
      <w:proofErr w:type="spellStart"/>
      <w:r>
        <w:rPr>
          <w:b/>
          <w:sz w:val="24"/>
          <w:u w:val="single" w:color="000000"/>
        </w:rPr>
        <w:t>Process</w:t>
      </w:r>
      <w:proofErr w:type="spell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:rsidR="001D5826" w:rsidRDefault="001D5826">
      <w:pPr>
        <w:spacing w:after="0"/>
      </w:pP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at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https://obs.batman.edu.tr/oibs/foa_app/</w:t>
        </w:r>
      </w:hyperlink>
      <w:hyperlink r:id="rId13">
        <w:r>
          <w:t xml:space="preserve"> </w:t>
        </w:r>
      </w:hyperlink>
      <w:hyperlink r:id="rId14">
        <w:proofErr w:type="spellStart"/>
        <w:r>
          <w:t>w</w:t>
        </w:r>
      </w:hyperlink>
      <w:r>
        <w:t>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Enrolment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Student</w:t>
      </w:r>
      <w:proofErr w:type="spellEnd"/>
      <w:r>
        <w:t xml:space="preserve"> Office in </w:t>
      </w:r>
      <w:proofErr w:type="spellStart"/>
      <w:r>
        <w:t>person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at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enrolment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Equivalency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T.R.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diploma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6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photos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permit</w:t>
      </w:r>
      <w:proofErr w:type="spellEnd"/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of T.R.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</w:t>
      </w:r>
      <w:r w:rsidR="007D23D4">
        <w:t>r</w:t>
      </w:r>
      <w:proofErr w:type="spellEnd"/>
      <w:r w:rsidR="007D23D4">
        <w:t xml:space="preserve"> </w:t>
      </w:r>
      <w:proofErr w:type="spellStart"/>
      <w:r w:rsidR="007D23D4">
        <w:t>high</w:t>
      </w:r>
      <w:proofErr w:type="spellEnd"/>
      <w:r w:rsidR="007D23D4">
        <w:t xml:space="preserve"> </w:t>
      </w:r>
      <w:proofErr w:type="spellStart"/>
      <w:r w:rsidR="007D23D4">
        <w:t>school</w:t>
      </w:r>
      <w:proofErr w:type="spellEnd"/>
      <w:r w:rsidR="007D23D4">
        <w:t xml:space="preserve"> </w:t>
      </w:r>
      <w:proofErr w:type="spellStart"/>
      <w:r w:rsidR="007D23D4">
        <w:t>education</w:t>
      </w:r>
      <w:proofErr w:type="spellEnd"/>
      <w:r w:rsidR="007D23D4">
        <w:t xml:space="preserve"> </w:t>
      </w:r>
      <w:proofErr w:type="spellStart"/>
      <w:r w:rsidR="007D23D4">
        <w:t>abroad</w:t>
      </w:r>
      <w:proofErr w:type="spellEnd"/>
      <w:r w:rsidR="007D23D4">
        <w:t xml:space="preserve"> </w:t>
      </w:r>
      <w:r>
        <w:t xml:space="preserve">(Country </w:t>
      </w:r>
      <w:proofErr w:type="spellStart"/>
      <w:r>
        <w:t>entry</w:t>
      </w:r>
      <w:proofErr w:type="spellEnd"/>
      <w:r>
        <w:t>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dual-citizen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Document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>-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Yunus Emre </w:t>
      </w:r>
      <w:proofErr w:type="spellStart"/>
      <w:r>
        <w:t>Institute</w:t>
      </w:r>
      <w:proofErr w:type="spellEnd"/>
      <w:r>
        <w:t xml:space="preserve">)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 xml:space="preserve">-Batman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 w:rsidRPr="00A87525">
        <w:rPr>
          <w:color w:val="FF0000"/>
        </w:rPr>
        <w:t>Acceptance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letter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are</w:t>
      </w:r>
      <w:proofErr w:type="spellEnd"/>
      <w:r w:rsidRPr="00A87525">
        <w:rPr>
          <w:color w:val="FF0000"/>
        </w:rPr>
        <w:t xml:space="preserve"> sent </w:t>
      </w:r>
      <w:proofErr w:type="spellStart"/>
      <w:r w:rsidRPr="00A87525">
        <w:rPr>
          <w:color w:val="FF0000"/>
        </w:rPr>
        <w:t>via</w:t>
      </w:r>
      <w:proofErr w:type="spellEnd"/>
      <w:r w:rsidRPr="00A87525">
        <w:rPr>
          <w:color w:val="FF0000"/>
        </w:rPr>
        <w:t xml:space="preserve"> e-mail, </w:t>
      </w:r>
      <w:proofErr w:type="spellStart"/>
      <w:r w:rsidRPr="00A87525">
        <w:rPr>
          <w:color w:val="FF0000"/>
        </w:rPr>
        <w:t>after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received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 w:rsidRPr="00A87525">
        <w:rPr>
          <w:color w:val="FF0000"/>
        </w:rPr>
        <w:t xml:space="preserve"> bank</w:t>
      </w:r>
      <w:bookmarkStart w:id="0" w:name="_GoBack"/>
      <w:bookmarkEnd w:id="0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receipt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that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shows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 xml:space="preserve"> (</w:t>
      </w:r>
      <w:r>
        <w:rPr>
          <w:color w:val="0000FF"/>
          <w:u w:val="single" w:color="0000FF"/>
        </w:rPr>
        <w:t>iso@batman.edu.</w:t>
      </w:r>
      <w:proofErr w:type="gramStart"/>
      <w:r>
        <w:rPr>
          <w:color w:val="0000FF"/>
          <w:u w:val="single" w:color="0000FF"/>
        </w:rPr>
        <w:t>tr</w:t>
      </w:r>
      <w:r>
        <w:t xml:space="preserve"> </w:t>
      </w:r>
      <w:r>
        <w:rPr>
          <w:color w:val="0000FF"/>
          <w:u w:val="single" w:color="0000FF"/>
        </w:rPr>
        <w:t>; cemil</w:t>
      </w:r>
      <w:proofErr w:type="gramEnd"/>
      <w:r>
        <w:rPr>
          <w:color w:val="0000FF"/>
          <w:u w:val="single" w:color="0000FF"/>
        </w:rPr>
        <w:t>.yardim72@gmail.com</w:t>
      </w:r>
      <w:r>
        <w:t xml:space="preserve">) 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(</w:t>
      </w:r>
      <w:proofErr w:type="spellStart"/>
      <w:r>
        <w:t>semester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rPr>
          <w:color w:val="FF0000"/>
          <w:u w:val="single" w:color="FF0000"/>
        </w:rPr>
        <w:t>until</w:t>
      </w:r>
      <w:proofErr w:type="spellEnd"/>
      <w:r>
        <w:rPr>
          <w:color w:val="FF0000"/>
          <w:u w:val="single" w:color="FF0000"/>
        </w:rPr>
        <w:t xml:space="preserve"> 15:00 </w:t>
      </w:r>
      <w:proofErr w:type="spellStart"/>
      <w:r>
        <w:rPr>
          <w:color w:val="FF0000"/>
          <w:u w:val="single" w:color="FF0000"/>
        </w:rPr>
        <w:t>pm</w:t>
      </w:r>
      <w:proofErr w:type="spellEnd"/>
      <w:r>
        <w:rPr>
          <w:color w:val="FF0000"/>
          <w:u w:val="single" w:color="FF0000"/>
        </w:rPr>
        <w:t xml:space="preserve"> on </w:t>
      </w:r>
      <w:proofErr w:type="spellStart"/>
      <w:r w:rsidR="004561D3" w:rsidRPr="00D12EEB">
        <w:rPr>
          <w:color w:val="FF0000"/>
          <w:highlight w:val="yellow"/>
          <w:u w:val="single" w:color="FF0000"/>
        </w:rPr>
        <w:t>October</w:t>
      </w:r>
      <w:proofErr w:type="spellEnd"/>
      <w:r w:rsidRPr="00D12EEB">
        <w:rPr>
          <w:color w:val="FF0000"/>
          <w:highlight w:val="yellow"/>
          <w:u w:val="single" w:color="FF0000"/>
        </w:rPr>
        <w:t xml:space="preserve"> </w:t>
      </w:r>
      <w:r w:rsidR="004561D3" w:rsidRPr="00D12EEB">
        <w:rPr>
          <w:color w:val="FF0000"/>
          <w:highlight w:val="yellow"/>
          <w:u w:val="single" w:color="FF0000"/>
        </w:rPr>
        <w:t>14</w:t>
      </w:r>
      <w:r w:rsidRPr="00D12EEB">
        <w:rPr>
          <w:color w:val="FF0000"/>
          <w:highlight w:val="yellow"/>
          <w:u w:val="single" w:color="FF0000"/>
        </w:rPr>
        <w:t>, 202</w:t>
      </w:r>
      <w:r w:rsidR="00C80D4D" w:rsidRPr="00D12EEB">
        <w:rPr>
          <w:color w:val="FF0000"/>
          <w:highlight w:val="yellow"/>
          <w:u w:val="single" w:color="FF0000"/>
        </w:rPr>
        <w:t>4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waived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refund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exams</w:t>
      </w:r>
      <w:proofErr w:type="spellEnd"/>
      <w:r>
        <w:t>/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B6BB1" w:rsidRDefault="001A6D0C" w:rsidP="002B008F">
            <w:r>
              <w:rPr>
                <w:b/>
                <w:color w:val="FFFFFF"/>
                <w:sz w:val="20"/>
              </w:rPr>
              <w:t xml:space="preserve">Yurtdışından/Uluslararası </w:t>
            </w:r>
            <w:r w:rsidR="002B008F">
              <w:rPr>
                <w:b/>
                <w:color w:val="FFFFFF"/>
                <w:sz w:val="20"/>
              </w:rPr>
              <w:t>Öğrenci Kayıt Takvimi/</w:t>
            </w:r>
            <w:r w:rsidR="002B008F" w:rsidRPr="002B008F">
              <w:rPr>
                <w:b/>
                <w:color w:val="FFFFFF"/>
                <w:sz w:val="20"/>
              </w:rPr>
              <w:t xml:space="preserve">International </w:t>
            </w:r>
            <w:proofErr w:type="spellStart"/>
            <w:r w:rsidR="002B008F" w:rsidRPr="002B008F">
              <w:rPr>
                <w:b/>
                <w:color w:val="FFFFFF"/>
                <w:sz w:val="20"/>
              </w:rPr>
              <w:t>Student</w:t>
            </w:r>
            <w:proofErr w:type="spellEnd"/>
            <w:r w:rsidR="002B008F" w:rsidRPr="002B008F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2B008F" w:rsidRPr="002B008F">
              <w:rPr>
                <w:b/>
                <w:color w:val="FFFFFF"/>
                <w:sz w:val="20"/>
              </w:rPr>
              <w:t>Registration</w:t>
            </w:r>
            <w:proofErr w:type="spellEnd"/>
            <w:r w:rsidR="002B008F" w:rsidRPr="002B008F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2B008F" w:rsidRPr="002B008F">
              <w:rPr>
                <w:b/>
                <w:color w:val="FFFFFF"/>
                <w:sz w:val="20"/>
              </w:rPr>
              <w:t>Calendar</w:t>
            </w:r>
            <w:proofErr w:type="spellEnd"/>
          </w:p>
        </w:tc>
      </w:tr>
      <w:tr w:rsidR="006B6BB1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6347"/>
              </w:tabs>
            </w:pPr>
            <w:r>
              <w:rPr>
                <w:b/>
                <w:sz w:val="20"/>
              </w:rPr>
              <w:t>Kayıt Tarihleri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4561D3">
              <w:rPr>
                <w:sz w:val="20"/>
              </w:rPr>
              <w:t>27</w:t>
            </w:r>
            <w:r w:rsidR="00C80D4D">
              <w:rPr>
                <w:sz w:val="20"/>
              </w:rPr>
              <w:t>/</w:t>
            </w:r>
            <w:r w:rsidR="00724C5C">
              <w:rPr>
                <w:sz w:val="20"/>
              </w:rPr>
              <w:t>0</w:t>
            </w:r>
            <w:r w:rsidR="004561D3">
              <w:rPr>
                <w:sz w:val="20"/>
              </w:rPr>
              <w:t>9</w:t>
            </w:r>
            <w:r w:rsidR="00C80D4D">
              <w:rPr>
                <w:sz w:val="20"/>
              </w:rPr>
              <w:t>/</w:t>
            </w:r>
            <w:r w:rsidR="00724C5C">
              <w:rPr>
                <w:sz w:val="20"/>
              </w:rPr>
              <w:t>202</w:t>
            </w:r>
            <w:r w:rsidR="00EE41F2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4561D3">
              <w:rPr>
                <w:sz w:val="20"/>
              </w:rPr>
              <w:t>30</w:t>
            </w:r>
            <w:r>
              <w:rPr>
                <w:sz w:val="20"/>
              </w:rPr>
              <w:t>/</w:t>
            </w:r>
            <w:r w:rsidR="004561D3">
              <w:rPr>
                <w:sz w:val="20"/>
              </w:rPr>
              <w:t>11</w:t>
            </w:r>
            <w:r>
              <w:rPr>
                <w:sz w:val="20"/>
              </w:rPr>
              <w:t>/202</w:t>
            </w:r>
            <w:r w:rsidR="00EE41F2">
              <w:rPr>
                <w:sz w:val="20"/>
              </w:rPr>
              <w:t>4</w:t>
            </w:r>
            <w:r w:rsidR="00724C5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6B6BB1" w:rsidRDefault="001A6D0C" w:rsidP="00EE41F2">
            <w:pPr>
              <w:tabs>
                <w:tab w:val="right" w:pos="9792"/>
              </w:tabs>
            </w:pPr>
            <w:proofErr w:type="spellStart"/>
            <w:r>
              <w:rPr>
                <w:b/>
                <w:i/>
                <w:sz w:val="20"/>
              </w:rPr>
              <w:t>Registration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Dates</w:t>
            </w:r>
            <w:proofErr w:type="spellEnd"/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4561D3">
              <w:rPr>
                <w:sz w:val="20"/>
              </w:rPr>
              <w:t xml:space="preserve">27/09/2024-30/11/2024  </w:t>
            </w:r>
          </w:p>
        </w:tc>
      </w:tr>
      <w:tr w:rsidR="006B6BB1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5526"/>
              </w:tabs>
            </w:pPr>
            <w:proofErr w:type="spellStart"/>
            <w:r>
              <w:rPr>
                <w:b/>
                <w:sz w:val="20"/>
              </w:rPr>
              <w:t>Dilmer</w:t>
            </w:r>
            <w:proofErr w:type="spellEnd"/>
            <w:r>
              <w:rPr>
                <w:b/>
                <w:sz w:val="20"/>
              </w:rPr>
              <w:t xml:space="preserve">-Türkçe Yeterlilik sınavı/kurs kayıtları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Detaylı bilgi için/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  <w:p w:rsidR="006B6BB1" w:rsidRDefault="001A6D0C">
            <w:pPr>
              <w:tabs>
                <w:tab w:val="center" w:pos="4897"/>
              </w:tabs>
            </w:pPr>
            <w:proofErr w:type="spellStart"/>
            <w:r>
              <w:rPr>
                <w:b/>
                <w:i/>
                <w:sz w:val="20"/>
              </w:rPr>
              <w:t>Turkish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language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level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exam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courses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  </w:t>
      </w:r>
    </w:p>
    <w:p w:rsidR="006B6BB1" w:rsidRDefault="001A6D0C">
      <w:pPr>
        <w:spacing w:after="0"/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:rsidR="006B6BB1" w:rsidRDefault="001A6D0C">
      <w:pPr>
        <w:spacing w:after="0"/>
        <w:ind w:left="10" w:right="55" w:hanging="10"/>
        <w:jc w:val="center"/>
      </w:pPr>
      <w:r>
        <w:rPr>
          <w:b/>
          <w:sz w:val="28"/>
        </w:rPr>
        <w:t>202</w:t>
      </w:r>
      <w:r w:rsidR="008963B1">
        <w:rPr>
          <w:b/>
          <w:sz w:val="28"/>
        </w:rPr>
        <w:t>4</w:t>
      </w:r>
      <w:r>
        <w:rPr>
          <w:b/>
          <w:sz w:val="28"/>
        </w:rPr>
        <w:t>-202</w:t>
      </w:r>
      <w:r w:rsidR="008963B1">
        <w:rPr>
          <w:b/>
          <w:sz w:val="28"/>
        </w:rPr>
        <w:t>5</w:t>
      </w:r>
      <w:r w:rsidR="00EE41F2">
        <w:rPr>
          <w:b/>
          <w:sz w:val="28"/>
        </w:rPr>
        <w:t xml:space="preserve"> </w:t>
      </w:r>
      <w:r>
        <w:rPr>
          <w:b/>
          <w:sz w:val="28"/>
        </w:rPr>
        <w:t xml:space="preserve">ACADEMIC YEAR </w:t>
      </w:r>
    </w:p>
    <w:p w:rsidR="006B6BB1" w:rsidRDefault="001A6D0C">
      <w:pPr>
        <w:spacing w:after="0"/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:rsidR="006B6BB1" w:rsidRDefault="001A6D0C">
      <w:pPr>
        <w:spacing w:after="0"/>
        <w:ind w:right="6"/>
        <w:jc w:val="center"/>
      </w:pPr>
      <w:r>
        <w:rPr>
          <w:b/>
        </w:rPr>
        <w:t xml:space="preserve"> </w:t>
      </w:r>
    </w:p>
    <w:p w:rsidR="006B6BB1" w:rsidRDefault="001A6D0C">
      <w:pPr>
        <w:spacing w:after="0"/>
        <w:ind w:left="10" w:right="56" w:hanging="10"/>
        <w:jc w:val="center"/>
      </w:pPr>
      <w:r>
        <w:rPr>
          <w:b/>
        </w:rPr>
        <w:t xml:space="preserve">BATMAN ÜNİVERSİTESİ </w:t>
      </w:r>
    </w:p>
    <w:p w:rsidR="006B6BB1" w:rsidRDefault="001A6D0C">
      <w:pPr>
        <w:spacing w:after="50"/>
        <w:ind w:left="10" w:right="58" w:hanging="10"/>
        <w:jc w:val="center"/>
      </w:pPr>
      <w:r>
        <w:rPr>
          <w:b/>
        </w:rPr>
        <w:t>202</w:t>
      </w:r>
      <w:r w:rsidR="008963B1">
        <w:rPr>
          <w:b/>
        </w:rPr>
        <w:t>4</w:t>
      </w:r>
      <w:r>
        <w:rPr>
          <w:b/>
        </w:rPr>
        <w:t>-202</w:t>
      </w:r>
      <w:r w:rsidR="008963B1">
        <w:rPr>
          <w:b/>
        </w:rPr>
        <w:t>5</w:t>
      </w:r>
      <w:r>
        <w:rPr>
          <w:b/>
        </w:rPr>
        <w:t xml:space="preserve"> AKADEMİK YILI </w:t>
      </w:r>
    </w:p>
    <w:p w:rsidR="006B6BB1" w:rsidRDefault="001A6D0C">
      <w:pPr>
        <w:spacing w:after="0"/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:rsidR="00A67125" w:rsidRDefault="00A67125">
      <w:pPr>
        <w:spacing w:after="0"/>
        <w:ind w:right="2066"/>
        <w:jc w:val="right"/>
      </w:pP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W w:w="9544" w:type="dxa"/>
        <w:tblInd w:w="-24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9E5288" w:rsidTr="00DF38CA">
        <w:trPr>
          <w:trHeight w:val="2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9E5288" w:rsidRDefault="009E5288" w:rsidP="00DF38CA">
            <w:r w:rsidRPr="00297DF5"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20"/>
              </w:rPr>
              <w:t>Dönemlik-</w:t>
            </w:r>
            <w:proofErr w:type="spellStart"/>
            <w:r w:rsidRPr="00297DF5">
              <w:rPr>
                <w:b/>
                <w:sz w:val="20"/>
              </w:rPr>
              <w:t>Semester</w:t>
            </w:r>
            <w:proofErr w:type="spellEnd"/>
            <w:r w:rsidRPr="00297DF5">
              <w:rPr>
                <w:b/>
                <w:sz w:val="20"/>
              </w:rPr>
              <w:t xml:space="preserve"> (TL) 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 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İngiliz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English Language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Literature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8323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Matematik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Mathematics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11.091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Sanat Tarihi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Art </w:t>
            </w:r>
            <w:proofErr w:type="spellStart"/>
            <w:r w:rsidRPr="00297DF5">
              <w:rPr>
                <w:sz w:val="16"/>
              </w:rPr>
              <w:t>History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Sosyoloji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Sociology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Tarih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History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Türk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Turkish</w:t>
            </w:r>
            <w:proofErr w:type="spellEnd"/>
            <w:r w:rsidRPr="00297DF5">
              <w:rPr>
                <w:sz w:val="16"/>
              </w:rPr>
              <w:t xml:space="preserve"> Language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Literature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Sinema ve Televizyon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Cinema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Television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16659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İşletme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10000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Siyaset Bilimi ve Kamu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Political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Science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Public</w:t>
            </w:r>
            <w:proofErr w:type="spellEnd"/>
            <w:r w:rsidRPr="00297DF5">
              <w:rPr>
                <w:sz w:val="16"/>
              </w:rPr>
              <w:t xml:space="preserve">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36539">
              <w:rPr>
                <w:sz w:val="16"/>
              </w:rPr>
              <w:t>10000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Uluslararası İlişkiler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International </w:t>
            </w:r>
            <w:proofErr w:type="spellStart"/>
            <w:r w:rsidRPr="00297DF5">
              <w:rPr>
                <w:sz w:val="16"/>
              </w:rPr>
              <w:t>Relations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636539">
              <w:rPr>
                <w:sz w:val="16"/>
              </w:rPr>
              <w:t>10000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İslami İlimler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Islamic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Sciences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A430D9" w:rsidRDefault="009E5288" w:rsidP="00DF38CA">
            <w:pPr>
              <w:ind w:left="4"/>
              <w:rPr>
                <w:highlight w:val="yellow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Bilgisayar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Computer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13234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Elektrik-Elektronik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Electrical</w:t>
            </w:r>
            <w:proofErr w:type="spellEnd"/>
            <w:r w:rsidRPr="00297DF5">
              <w:rPr>
                <w:sz w:val="16"/>
              </w:rPr>
              <w:t xml:space="preserve"> &amp; Electronic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İnşaat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Civil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Makine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Mechanical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297DF5" w:rsidRDefault="009E5288" w:rsidP="00DF38CA">
            <w:pPr>
              <w:rPr>
                <w:sz w:val="16"/>
              </w:rPr>
            </w:pPr>
            <w:r w:rsidRPr="00297DF5">
              <w:rPr>
                <w:sz w:val="16"/>
              </w:rPr>
              <w:t>Petrol ve Doğalgaz Mühendisliği (</w:t>
            </w:r>
            <w:proofErr w:type="spellStart"/>
            <w:r w:rsidRPr="00297DF5">
              <w:rPr>
                <w:sz w:val="16"/>
              </w:rPr>
              <w:t>ing</w:t>
            </w:r>
            <w:proofErr w:type="spellEnd"/>
            <w:r w:rsidRPr="00297DF5">
              <w:rPr>
                <w:sz w:val="16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297DF5" w:rsidRDefault="009E5288" w:rsidP="00DF38CA">
            <w:pPr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Oil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Natural </w:t>
            </w:r>
            <w:proofErr w:type="spellStart"/>
            <w:r>
              <w:rPr>
                <w:sz w:val="16"/>
              </w:rPr>
              <w:t>Gas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297DF5" w:rsidRDefault="009E5288" w:rsidP="00DF38CA">
            <w:pPr>
              <w:rPr>
                <w:sz w:val="16"/>
              </w:rPr>
            </w:pPr>
            <w:r w:rsidRPr="00323DB5">
              <w:rPr>
                <w:sz w:val="16"/>
              </w:rPr>
              <w:t>13234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Hemşirelik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Nursing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lastRenderedPageBreak/>
              <w:t xml:space="preserve">Sağlık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Turizm Rehberliği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Tourism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Guidance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0C6AA7" w:rsidRDefault="009E5288" w:rsidP="00DF38CA">
            <w:pPr>
              <w:ind w:left="4"/>
            </w:pPr>
            <w:r w:rsidRPr="000C6AA7">
              <w:rPr>
                <w:sz w:val="16"/>
              </w:rPr>
              <w:t>8889</w:t>
            </w:r>
          </w:p>
        </w:tc>
      </w:tr>
      <w:tr w:rsidR="009E5288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297DF5" w:rsidRDefault="009E5288" w:rsidP="00DF38CA">
            <w:pPr>
              <w:rPr>
                <w:sz w:val="16"/>
              </w:rPr>
            </w:pPr>
            <w:r>
              <w:rPr>
                <w:sz w:val="16"/>
              </w:rPr>
              <w:t>Gastronomi ve Mutfak Sanatları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8C263E" w:rsidRDefault="009E5288" w:rsidP="00DF38CA">
            <w:pPr>
              <w:ind w:left="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shd w:val="clear" w:color="auto" w:fill="FFFFFF"/>
              </w:rPr>
              <w:t>Gastronomy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and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Culinary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</w:t>
            </w:r>
            <w:r w:rsidRPr="008C263E">
              <w:rPr>
                <w:sz w:val="16"/>
                <w:szCs w:val="16"/>
                <w:shd w:val="clear" w:color="auto" w:fill="FFFFFF"/>
              </w:rPr>
              <w:t>rts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Pr="000C6AA7" w:rsidRDefault="009E5288" w:rsidP="00DF38CA">
            <w:pPr>
              <w:ind w:left="4"/>
              <w:rPr>
                <w:sz w:val="16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  Aşçılık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Culinary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>
              <w:rPr>
                <w:sz w:val="16"/>
              </w:rPr>
              <w:t>6663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Yapı Denetimi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Inspection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Fizyoterapi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Physiotherapy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Fizyoterapi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Physiotherapy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İlk ve Acil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First </w:t>
            </w:r>
            <w:proofErr w:type="spellStart"/>
            <w:r w:rsidRPr="00297DF5">
              <w:rPr>
                <w:sz w:val="16"/>
              </w:rPr>
              <w:t>Aid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Emergency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İlk ve Acil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First </w:t>
            </w:r>
            <w:proofErr w:type="spellStart"/>
            <w:r w:rsidRPr="00297DF5">
              <w:rPr>
                <w:sz w:val="16"/>
              </w:rPr>
              <w:t>Aid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Emergency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Sağlık Kurumları İşletmeciliği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Health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Establishments</w:t>
            </w:r>
            <w:proofErr w:type="spellEnd"/>
            <w:r w:rsidRPr="00297DF5">
              <w:rPr>
                <w:sz w:val="16"/>
              </w:rPr>
              <w:t xml:space="preserve">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Sağlık Kurumları İşletmeciliği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Health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Establishments</w:t>
            </w:r>
            <w:proofErr w:type="spellEnd"/>
            <w:r w:rsidRPr="00297DF5">
              <w:rPr>
                <w:sz w:val="16"/>
              </w:rPr>
              <w:t xml:space="preserve">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Tıbbi Dokümantasyon ve Sekreterlik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Documentation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Secretarial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Tıbbi Dokümantasyon ve Sekreterlik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Documentation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Secretarial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Tıbbi Laboratuvar Teknikleri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Laboratory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Techniques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Tıbbi Laboratuvar Teknikleri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Laboratory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Techniques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Yaşlı Bakımı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Care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Elderly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Yaşlı Bakımı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Care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Elderly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Organik Tarım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Organic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Agriculture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Eser Koruma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Work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Preservation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/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Bankacılık ve Sigortacılık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Banking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Insurance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Bankacılık ve Sigortacılık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Banking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Insurance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Büro Yönetimi ve Yönetici Asistanlığı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Office Management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Executive</w:t>
            </w:r>
            <w:proofErr w:type="spellEnd"/>
            <w:r w:rsidRPr="00297DF5">
              <w:rPr>
                <w:sz w:val="16"/>
              </w:rPr>
              <w:t xml:space="preserve">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Çocuk Gelişimi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Halkla İlişkiler ve Tanıtım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Public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Relations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Publicity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lastRenderedPageBreak/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Muhasebe ve Vergi Uygulamaları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Özel Koruma ve Güvenlik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Protection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r w:rsidRPr="00297DF5"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Bilgisayar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Computer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Elektrik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Electricity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Elektrik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Electricity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Elektronik Haberleşme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Electronic </w:t>
            </w:r>
            <w:proofErr w:type="spellStart"/>
            <w:r w:rsidRPr="00297DF5">
              <w:rPr>
                <w:sz w:val="16"/>
              </w:rPr>
              <w:t>Communication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Elektronik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Electronic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Geleneksel El Sanatları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Traditional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Handworks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Geleneksel El Sanatları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Traditional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Handworks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Gıda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Food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Giyim Üretim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Clothes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Production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İç </w:t>
            </w:r>
            <w:proofErr w:type="gramStart"/>
            <w:r w:rsidRPr="00297DF5">
              <w:rPr>
                <w:sz w:val="16"/>
              </w:rPr>
              <w:t>Mekan</w:t>
            </w:r>
            <w:proofErr w:type="gramEnd"/>
            <w:r w:rsidRPr="00297DF5">
              <w:rPr>
                <w:sz w:val="16"/>
              </w:rPr>
              <w:t xml:space="preserve">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Interior</w:t>
            </w:r>
            <w:proofErr w:type="spellEnd"/>
            <w:r w:rsidRPr="00297DF5"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İnşaat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İnşaat Teknolojisi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Chemical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Kuyumculuk ve Takı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Jewelry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Jewelry</w:t>
            </w:r>
            <w:proofErr w:type="spellEnd"/>
            <w:r w:rsidRPr="00297DF5"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Makine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Otomotiv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Automotive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Rafineri ve Petro-Kimya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Refining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Petro-</w:t>
            </w:r>
            <w:proofErr w:type="spellStart"/>
            <w:r w:rsidRPr="00297DF5">
              <w:rPr>
                <w:sz w:val="16"/>
              </w:rPr>
              <w:t>Chemical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297DF5">
              <w:rPr>
                <w:sz w:val="16"/>
              </w:rPr>
              <w:t xml:space="preserve">Sondaj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pPr>
              <w:ind w:left="4"/>
            </w:pPr>
            <w:proofErr w:type="spellStart"/>
            <w:r w:rsidRPr="00297DF5">
              <w:rPr>
                <w:sz w:val="16"/>
              </w:rPr>
              <w:t>Drilling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</w:tbl>
    <w:p w:rsidR="008963B1" w:rsidRDefault="008963B1" w:rsidP="008963B1">
      <w:pPr>
        <w:spacing w:after="0"/>
        <w:jc w:val="both"/>
      </w:pPr>
    </w:p>
    <w:p w:rsidR="008963B1" w:rsidRDefault="008963B1">
      <w:r>
        <w:br w:type="page"/>
      </w:r>
    </w:p>
    <w:p w:rsidR="008D4A2E" w:rsidRDefault="008D4A2E" w:rsidP="008963B1">
      <w:pPr>
        <w:spacing w:after="0"/>
        <w:jc w:val="both"/>
        <w:rPr>
          <w:sz w:val="28"/>
        </w:rPr>
      </w:pPr>
    </w:p>
    <w:p w:rsidR="008D4A2E" w:rsidRDefault="001A6D0C" w:rsidP="00EE41F2">
      <w:pPr>
        <w:spacing w:after="0"/>
        <w:ind w:left="561" w:hanging="1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TabloKlavuzu"/>
        <w:tblW w:w="0" w:type="auto"/>
        <w:tblInd w:w="561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8D4A2E" w:rsidRPr="008D4A2E" w:rsidTr="002B008F">
        <w:trPr>
          <w:trHeight w:val="667"/>
        </w:trPr>
        <w:tc>
          <w:tcPr>
            <w:tcW w:w="4352" w:type="dxa"/>
            <w:shd w:val="clear" w:color="auto" w:fill="E7E6E6" w:themeFill="background2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 w:rsidRPr="008D4A2E">
              <w:rPr>
                <w:b/>
                <w:lang w:eastAsia="tr-TR"/>
              </w:rPr>
              <w:t>Harç/</w:t>
            </w:r>
            <w:r>
              <w:rPr>
                <w:b/>
                <w:lang w:eastAsia="tr-TR"/>
              </w:rPr>
              <w:t xml:space="preserve">Öğrenim Ücreti İçin Banka Hesap </w:t>
            </w:r>
            <w:r w:rsidRPr="008D4A2E">
              <w:rPr>
                <w:b/>
                <w:lang w:eastAsia="tr-TR"/>
              </w:rPr>
              <w:t>Bilgileri</w:t>
            </w:r>
            <w:r w:rsidRPr="008D4A2E">
              <w:rPr>
                <w:b/>
                <w:lang w:eastAsia="tr-TR"/>
              </w:rPr>
              <w:tab/>
            </w:r>
          </w:p>
        </w:tc>
        <w:tc>
          <w:tcPr>
            <w:tcW w:w="4351" w:type="dxa"/>
            <w:shd w:val="clear" w:color="auto" w:fill="E7E6E6" w:themeFill="background2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</w:p>
        </w:tc>
      </w:tr>
      <w:tr w:rsidR="008D4A2E" w:rsidRPr="008D4A2E" w:rsidTr="00E814DF">
        <w:trPr>
          <w:trHeight w:val="410"/>
        </w:trPr>
        <w:tc>
          <w:tcPr>
            <w:tcW w:w="4352" w:type="dxa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Hesap Adı</w:t>
            </w:r>
          </w:p>
        </w:tc>
        <w:tc>
          <w:tcPr>
            <w:tcW w:w="4351" w:type="dxa"/>
          </w:tcPr>
          <w:p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Batman Üniversitesi Sağlık Kültür ve Spor Daire BŞK</w:t>
            </w:r>
          </w:p>
        </w:tc>
      </w:tr>
      <w:tr w:rsidR="008D4A2E" w:rsidRPr="008D4A2E" w:rsidTr="00E814DF">
        <w:trPr>
          <w:trHeight w:val="416"/>
        </w:trPr>
        <w:tc>
          <w:tcPr>
            <w:tcW w:w="4352" w:type="dxa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 w:rsidRPr="008D4A2E">
              <w:rPr>
                <w:b/>
                <w:lang w:eastAsia="tr-TR"/>
              </w:rPr>
              <w:t>Bank</w:t>
            </w:r>
            <w:r>
              <w:rPr>
                <w:b/>
                <w:lang w:eastAsia="tr-TR"/>
              </w:rPr>
              <w:t>a</w:t>
            </w:r>
          </w:p>
        </w:tc>
        <w:tc>
          <w:tcPr>
            <w:tcW w:w="4351" w:type="dxa"/>
          </w:tcPr>
          <w:p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Vakıfbank</w:t>
            </w:r>
          </w:p>
        </w:tc>
      </w:tr>
      <w:tr w:rsidR="008D4A2E" w:rsidRPr="008D4A2E" w:rsidTr="00E814DF">
        <w:trPr>
          <w:trHeight w:val="474"/>
        </w:trPr>
        <w:tc>
          <w:tcPr>
            <w:tcW w:w="4352" w:type="dxa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Hesap Numarası</w:t>
            </w:r>
            <w:r w:rsidRPr="008D4A2E">
              <w:rPr>
                <w:b/>
                <w:lang w:eastAsia="tr-TR"/>
              </w:rPr>
              <w:t xml:space="preserve"> (IBAN)</w:t>
            </w:r>
            <w:r w:rsidRPr="008D4A2E">
              <w:rPr>
                <w:b/>
                <w:lang w:eastAsia="tr-TR"/>
              </w:rPr>
              <w:tab/>
            </w:r>
          </w:p>
        </w:tc>
        <w:tc>
          <w:tcPr>
            <w:tcW w:w="4351" w:type="dxa"/>
          </w:tcPr>
          <w:p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TR55 0001 5001 5800 7309 1480 93</w:t>
            </w:r>
          </w:p>
        </w:tc>
      </w:tr>
      <w:tr w:rsidR="008D4A2E" w:rsidRPr="008D4A2E" w:rsidTr="00E814DF">
        <w:trPr>
          <w:trHeight w:val="77"/>
        </w:trPr>
        <w:tc>
          <w:tcPr>
            <w:tcW w:w="4352" w:type="dxa"/>
          </w:tcPr>
          <w:p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Açıklama</w:t>
            </w:r>
          </w:p>
        </w:tc>
        <w:tc>
          <w:tcPr>
            <w:tcW w:w="4351" w:type="dxa"/>
          </w:tcPr>
          <w:p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"Aday Numarası-Ad-</w:t>
            </w:r>
            <w:proofErr w:type="spellStart"/>
            <w:r w:rsidRPr="008D4A2E">
              <w:rPr>
                <w:lang w:eastAsia="tr-TR"/>
              </w:rPr>
              <w:t>Soyad</w:t>
            </w:r>
            <w:proofErr w:type="spellEnd"/>
            <w:r w:rsidRPr="008D4A2E">
              <w:rPr>
                <w:lang w:eastAsia="tr-TR"/>
              </w:rPr>
              <w:t>"</w:t>
            </w:r>
          </w:p>
        </w:tc>
      </w:tr>
    </w:tbl>
    <w:p w:rsidR="006B6BB1" w:rsidRDefault="006B6BB1" w:rsidP="00EE41F2">
      <w:pPr>
        <w:spacing w:after="0"/>
        <w:ind w:left="561" w:hanging="10"/>
        <w:jc w:val="both"/>
        <w:rPr>
          <w:sz w:val="28"/>
        </w:rPr>
      </w:pPr>
    </w:p>
    <w:p w:rsidR="00C80D4D" w:rsidRDefault="00C80D4D" w:rsidP="00EE41F2">
      <w:pPr>
        <w:spacing w:after="0"/>
        <w:ind w:left="561" w:hanging="10"/>
        <w:jc w:val="both"/>
        <w:rPr>
          <w:sz w:val="28"/>
        </w:rPr>
      </w:pPr>
    </w:p>
    <w:tbl>
      <w:tblPr>
        <w:tblStyle w:val="TabloKlavuzu"/>
        <w:tblW w:w="0" w:type="auto"/>
        <w:tblInd w:w="561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8D4A2E" w:rsidTr="008D4A2E">
        <w:trPr>
          <w:trHeight w:val="432"/>
        </w:trPr>
        <w:tc>
          <w:tcPr>
            <w:tcW w:w="4352" w:type="dxa"/>
            <w:shd w:val="clear" w:color="auto" w:fill="E7E6E6" w:themeFill="background2"/>
          </w:tcPr>
          <w:p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 xml:space="preserve">Bank </w:t>
            </w:r>
            <w:proofErr w:type="spellStart"/>
            <w:r w:rsidRPr="008D4A2E">
              <w:rPr>
                <w:b/>
              </w:rPr>
              <w:t>Account</w:t>
            </w:r>
            <w:proofErr w:type="spellEnd"/>
            <w:r w:rsidRPr="008D4A2E">
              <w:rPr>
                <w:b/>
              </w:rPr>
              <w:t xml:space="preserve"> </w:t>
            </w:r>
            <w:proofErr w:type="spellStart"/>
            <w:r w:rsidRPr="008D4A2E">
              <w:rPr>
                <w:b/>
              </w:rPr>
              <w:t>for</w:t>
            </w:r>
            <w:proofErr w:type="spellEnd"/>
            <w:r w:rsidRPr="008D4A2E">
              <w:rPr>
                <w:b/>
              </w:rPr>
              <w:t xml:space="preserve"> </w:t>
            </w:r>
            <w:proofErr w:type="spellStart"/>
            <w:r w:rsidRPr="008D4A2E">
              <w:rPr>
                <w:b/>
              </w:rPr>
              <w:t>Tuition</w:t>
            </w:r>
            <w:proofErr w:type="spellEnd"/>
            <w:r w:rsidRPr="008D4A2E">
              <w:rPr>
                <w:b/>
              </w:rPr>
              <w:t xml:space="preserve"> </w:t>
            </w:r>
            <w:proofErr w:type="spellStart"/>
            <w:r w:rsidRPr="008D4A2E">
              <w:rPr>
                <w:b/>
              </w:rPr>
              <w:t>Fees</w:t>
            </w:r>
            <w:proofErr w:type="spellEnd"/>
            <w:r w:rsidRPr="008D4A2E">
              <w:rPr>
                <w:b/>
              </w:rPr>
              <w:tab/>
            </w:r>
          </w:p>
        </w:tc>
        <w:tc>
          <w:tcPr>
            <w:tcW w:w="4351" w:type="dxa"/>
            <w:shd w:val="clear" w:color="auto" w:fill="E7E6E6" w:themeFill="background2"/>
          </w:tcPr>
          <w:p w:rsidR="008D4A2E" w:rsidRDefault="008D4A2E" w:rsidP="00EE41F2">
            <w:pPr>
              <w:jc w:val="both"/>
            </w:pPr>
          </w:p>
        </w:tc>
      </w:tr>
      <w:tr w:rsidR="008D4A2E" w:rsidTr="008D4A2E">
        <w:trPr>
          <w:trHeight w:val="410"/>
        </w:trPr>
        <w:tc>
          <w:tcPr>
            <w:tcW w:w="4352" w:type="dxa"/>
          </w:tcPr>
          <w:p w:rsidR="008D4A2E" w:rsidRPr="008D4A2E" w:rsidRDefault="008D4A2E" w:rsidP="00EE41F2">
            <w:pPr>
              <w:jc w:val="both"/>
              <w:rPr>
                <w:b/>
              </w:rPr>
            </w:pPr>
            <w:proofErr w:type="spellStart"/>
            <w:r w:rsidRPr="008D4A2E">
              <w:rPr>
                <w:b/>
              </w:rPr>
              <w:t>Account</w:t>
            </w:r>
            <w:proofErr w:type="spellEnd"/>
            <w:r w:rsidRPr="008D4A2E">
              <w:rPr>
                <w:b/>
              </w:rPr>
              <w:t xml:space="preserve"> Name</w:t>
            </w:r>
            <w:r w:rsidRPr="008D4A2E">
              <w:rPr>
                <w:b/>
              </w:rPr>
              <w:tab/>
            </w:r>
          </w:p>
        </w:tc>
        <w:tc>
          <w:tcPr>
            <w:tcW w:w="4351" w:type="dxa"/>
          </w:tcPr>
          <w:p w:rsidR="008D4A2E" w:rsidRDefault="008D4A2E" w:rsidP="00EE41F2">
            <w:pPr>
              <w:jc w:val="both"/>
            </w:pPr>
            <w:r w:rsidRPr="008D4A2E">
              <w:t>Batman Üniversitesi Sağlık Kültür ve Spor Daire BŞK</w:t>
            </w:r>
          </w:p>
        </w:tc>
      </w:tr>
      <w:tr w:rsidR="008D4A2E" w:rsidTr="008D4A2E">
        <w:trPr>
          <w:trHeight w:val="416"/>
        </w:trPr>
        <w:tc>
          <w:tcPr>
            <w:tcW w:w="4352" w:type="dxa"/>
          </w:tcPr>
          <w:p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Bank</w:t>
            </w:r>
          </w:p>
        </w:tc>
        <w:tc>
          <w:tcPr>
            <w:tcW w:w="4351" w:type="dxa"/>
          </w:tcPr>
          <w:p w:rsidR="008D4A2E" w:rsidRDefault="008D4A2E" w:rsidP="00EE41F2">
            <w:pPr>
              <w:jc w:val="both"/>
            </w:pPr>
            <w:r w:rsidRPr="008D4A2E">
              <w:t>Vakıfbank</w:t>
            </w:r>
          </w:p>
        </w:tc>
      </w:tr>
      <w:tr w:rsidR="008D4A2E" w:rsidTr="008D4A2E">
        <w:trPr>
          <w:trHeight w:val="474"/>
        </w:trPr>
        <w:tc>
          <w:tcPr>
            <w:tcW w:w="4352" w:type="dxa"/>
          </w:tcPr>
          <w:p w:rsidR="008D4A2E" w:rsidRPr="008D4A2E" w:rsidRDefault="008D4A2E" w:rsidP="00EE41F2">
            <w:pPr>
              <w:jc w:val="both"/>
              <w:rPr>
                <w:b/>
              </w:rPr>
            </w:pPr>
            <w:proofErr w:type="spellStart"/>
            <w:r w:rsidRPr="008D4A2E">
              <w:rPr>
                <w:b/>
              </w:rPr>
              <w:t>Account</w:t>
            </w:r>
            <w:proofErr w:type="spellEnd"/>
            <w:r w:rsidRPr="008D4A2E">
              <w:rPr>
                <w:b/>
              </w:rPr>
              <w:t xml:space="preserve"> </w:t>
            </w:r>
            <w:proofErr w:type="spellStart"/>
            <w:r w:rsidRPr="008D4A2E">
              <w:rPr>
                <w:b/>
              </w:rPr>
              <w:t>Number</w:t>
            </w:r>
            <w:proofErr w:type="spellEnd"/>
            <w:r w:rsidRPr="008D4A2E">
              <w:rPr>
                <w:b/>
              </w:rPr>
              <w:t xml:space="preserve"> (IBAN)</w:t>
            </w:r>
            <w:r w:rsidRPr="008D4A2E">
              <w:rPr>
                <w:b/>
              </w:rPr>
              <w:tab/>
            </w:r>
          </w:p>
        </w:tc>
        <w:tc>
          <w:tcPr>
            <w:tcW w:w="4351" w:type="dxa"/>
          </w:tcPr>
          <w:p w:rsidR="008D4A2E" w:rsidRDefault="008D4A2E" w:rsidP="00EE41F2">
            <w:pPr>
              <w:jc w:val="both"/>
            </w:pPr>
            <w:r w:rsidRPr="008D4A2E">
              <w:t>TR55 0001 5001 5800 7309 1480 93</w:t>
            </w:r>
          </w:p>
        </w:tc>
      </w:tr>
      <w:tr w:rsidR="008D4A2E" w:rsidTr="008D4A2E">
        <w:trPr>
          <w:trHeight w:val="502"/>
        </w:trPr>
        <w:tc>
          <w:tcPr>
            <w:tcW w:w="4352" w:type="dxa"/>
          </w:tcPr>
          <w:p w:rsidR="008D4A2E" w:rsidRPr="008D4A2E" w:rsidRDefault="008D4A2E" w:rsidP="00EE41F2">
            <w:pPr>
              <w:jc w:val="both"/>
              <w:rPr>
                <w:b/>
              </w:rPr>
            </w:pPr>
            <w:proofErr w:type="spellStart"/>
            <w:r w:rsidRPr="008D4A2E">
              <w:rPr>
                <w:b/>
              </w:rPr>
              <w:t>Description</w:t>
            </w:r>
            <w:proofErr w:type="spellEnd"/>
          </w:p>
        </w:tc>
        <w:tc>
          <w:tcPr>
            <w:tcW w:w="4351" w:type="dxa"/>
          </w:tcPr>
          <w:p w:rsidR="008D4A2E" w:rsidRDefault="008D4A2E" w:rsidP="00EE41F2">
            <w:pPr>
              <w:jc w:val="both"/>
            </w:pPr>
            <w:r w:rsidRPr="008D4A2E">
              <w:t>"</w:t>
            </w:r>
            <w:proofErr w:type="spellStart"/>
            <w:r w:rsidRPr="008D4A2E">
              <w:t>Applicant</w:t>
            </w:r>
            <w:proofErr w:type="spellEnd"/>
            <w:r w:rsidRPr="008D4A2E">
              <w:t xml:space="preserve"> N°- Name-</w:t>
            </w:r>
            <w:proofErr w:type="spellStart"/>
            <w:r w:rsidRPr="008D4A2E">
              <w:t>Surname</w:t>
            </w:r>
            <w:proofErr w:type="spellEnd"/>
            <w:r w:rsidRPr="008D4A2E">
              <w:t>"</w:t>
            </w:r>
          </w:p>
        </w:tc>
      </w:tr>
    </w:tbl>
    <w:p w:rsidR="006B6BB1" w:rsidRDefault="006B6BB1">
      <w:pPr>
        <w:spacing w:after="218"/>
      </w:pPr>
    </w:p>
    <w:p w:rsidR="006B6BB1" w:rsidRDefault="001A6D0C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162"/>
        <w:gridCol w:w="8478"/>
      </w:tblGrid>
      <w:tr w:rsidR="006B6BB1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Özel Koruma ve Güvenlik (</w:t>
            </w:r>
            <w:proofErr w:type="spellStart"/>
            <w:r>
              <w:rPr>
                <w:b/>
                <w:sz w:val="28"/>
                <w:u w:val="single" w:color="000000"/>
              </w:rPr>
              <w:t>Protection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and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Security) bölümüne yerleşenlerin</w:t>
            </w:r>
          </w:p>
        </w:tc>
      </w:tr>
      <w:tr w:rsidR="006B6BB1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gramStart"/>
            <w:r>
              <w:rPr>
                <w:b/>
                <w:sz w:val="28"/>
                <w:u w:val="single" w:color="000000"/>
              </w:rPr>
              <w:t>dikkatine</w:t>
            </w:r>
            <w:proofErr w:type="gramEnd"/>
            <w:r>
              <w:rPr>
                <w:b/>
                <w:sz w:val="28"/>
                <w:u w:val="single" w:color="000000"/>
              </w:rPr>
              <w:t>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:rsidR="00C80D4D" w:rsidRDefault="00C80D4D">
      <w:pPr>
        <w:spacing w:after="0" w:line="240" w:lineRule="auto"/>
        <w:ind w:right="55"/>
        <w:jc w:val="both"/>
        <w:rPr>
          <w:sz w:val="24"/>
        </w:rPr>
      </w:pPr>
    </w:p>
    <w:p w:rsidR="006B6BB1" w:rsidRDefault="001A6D0C">
      <w:pPr>
        <w:spacing w:after="0" w:line="240" w:lineRule="auto"/>
        <w:ind w:right="55"/>
        <w:jc w:val="both"/>
      </w:pPr>
      <w:r>
        <w:rPr>
          <w:sz w:val="24"/>
        </w:rPr>
        <w:t xml:space="preserve">Kayıtta istenen ek belge: tam teşekküllü hastaneden alınmış ve özel güvenlik ve koruma olmak için bir sakıncası yoktur ibareli sağlık raporu;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equipped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b/>
          <w:sz w:val="24"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6B6BB1">
      <w:pPr>
        <w:spacing w:after="218"/>
      </w:pPr>
    </w:p>
    <w:p w:rsidR="008D4A2E" w:rsidRDefault="001A6D0C">
      <w:pPr>
        <w:spacing w:after="218"/>
        <w:rPr>
          <w:b/>
        </w:rPr>
      </w:pPr>
      <w:r>
        <w:rPr>
          <w:b/>
        </w:rPr>
        <w:t xml:space="preserve"> </w:t>
      </w:r>
    </w:p>
    <w:p w:rsidR="008D4A2E" w:rsidRDefault="008D4A2E">
      <w:pPr>
        <w:rPr>
          <w:b/>
        </w:rPr>
      </w:pPr>
      <w:r>
        <w:rPr>
          <w:b/>
        </w:rPr>
        <w:br w:type="page"/>
      </w:r>
    </w:p>
    <w:p w:rsidR="006B6BB1" w:rsidRDefault="006B6BB1">
      <w:pPr>
        <w:spacing w:after="218"/>
      </w:pPr>
    </w:p>
    <w:p w:rsidR="006B6BB1" w:rsidRDefault="001A6D0C">
      <w:pPr>
        <w:spacing w:after="0"/>
      </w:pPr>
      <w:r>
        <w:rPr>
          <w:b/>
        </w:rPr>
        <w:t xml:space="preserve"> </w:t>
      </w:r>
    </w:p>
    <w:p w:rsidR="006B6BB1" w:rsidRDefault="00384329">
      <w:pPr>
        <w:spacing w:after="0"/>
        <w:rPr>
          <w:b/>
          <w:sz w:val="28"/>
        </w:rPr>
      </w:pPr>
      <w:r>
        <w:rPr>
          <w:b/>
          <w:sz w:val="28"/>
          <w:u w:val="single" w:color="000000"/>
        </w:rPr>
        <w:t>YERLEŞTİRME SONUCUNA GÖRE KAZANLAR LİSTESİ</w:t>
      </w:r>
      <w:r w:rsidR="00C80D4D">
        <w:rPr>
          <w:b/>
          <w:sz w:val="28"/>
          <w:u w:val="single" w:color="000000"/>
        </w:rPr>
        <w:t>/</w:t>
      </w:r>
      <w:r w:rsidR="00C80D4D" w:rsidRPr="00C80D4D">
        <w:t xml:space="preserve"> </w:t>
      </w:r>
      <w:r w:rsidR="00C80D4D" w:rsidRPr="00C80D4D">
        <w:rPr>
          <w:b/>
          <w:sz w:val="28"/>
          <w:u w:val="single" w:color="000000"/>
        </w:rPr>
        <w:t>LIST OF WINNERS ACCORDING TO PLACEMENT RESULTS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777"/>
        <w:gridCol w:w="1593"/>
        <w:gridCol w:w="1498"/>
        <w:gridCol w:w="1146"/>
        <w:gridCol w:w="2158"/>
        <w:gridCol w:w="1747"/>
      </w:tblGrid>
      <w:tr w:rsidR="009E5288" w:rsidRPr="009E5288" w:rsidTr="009E5288">
        <w:trPr>
          <w:trHeight w:val="289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bookmarkStart w:id="1" w:name="RANGE!A2:G383"/>
            <w:r w:rsidRPr="009E528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Aday No</w:t>
            </w:r>
            <w:bookmarkEnd w:id="1"/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Fakülte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Program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B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Ülke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Beşiri OSB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Alternatif Enerji Kaynakları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Beşiri OSB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Alternatif Enerji Kaynakları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016******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OM***********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Beşiri OSB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Alternatif Enerji Kaynakları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QU***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AJ**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CU*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RI3******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AT***********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Hasankeyf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Aşçılık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YL***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PI*****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RC1******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Bankacılık ve Sigortacılık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AK*****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404******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TACİKİSTAN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403******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TACİKİSTAN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T13*****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HO**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URDUN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983********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016******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AK****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10908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SLOVENYA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AW**********************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608****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128*****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EB*****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EN*****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B97******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ER***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İRAN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IRAK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128*****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ŞE*****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EN**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Büro Yönetimi Ve Yönetici Asistanlığı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Büro Yönetimi Ve Yönetici Asistanlığı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Büro Yönetimi Ve Yönetici Asistanlığı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23R******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Büro Yönetimi Ve Yönetici Asistanlığı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CİBUTİ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AE**********************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QA***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Büro Yönetimi Ve Yönetici Asistanlığı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IRAK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Sason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SÜ******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ED******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KU*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BÜ***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A21*****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UM*****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Rİ****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10162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RD2******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RK5******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014******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51N********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DM****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ZO*******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RUSYA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RB2******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EH**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361**********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PAKİSTAN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P12******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P10******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PI*****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306***********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İB*****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461****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OM**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A60*****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FU*****************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IRAK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Elektronik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Sason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Eser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Sason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Eser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Sason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Eser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RO**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DE****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Fizyoterapi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JO***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A08*****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ÇI****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GH*****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10063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IB*********************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AW**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Gastronomi ve Mutfak Sanatları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Gıda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Gıda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Gıda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Gıda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Halkla İlişkiler ve Tanıtım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EP8******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Halkla İlişkiler ve Tanıtım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ETİOPYA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NU*********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#DEĞER!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A19*****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İB************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J61******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AR****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İRAN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755******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EM***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RUSYA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Mİ**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EZ******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RK9******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023*****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A02*****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GU********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ÖZBEKİSTAN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W40******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İRAN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RI******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z55******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İRAN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IB*****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P11******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WA************************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189****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OU************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OU***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URDUN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10501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OA0******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GR**********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Lİ****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Hemşirelik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KONGO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İç Mekan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Tasarımı  Programı</w:t>
            </w:r>
            <w:proofErr w:type="gram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İQ***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83T****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NU****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770******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RUSYA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KU***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P11******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İktisat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İB*****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OS***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IRAK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GU****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A21*****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988********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O16*****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013******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HY********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10633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145*****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UM*********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KAZAKİSTAN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LE8******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DA********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FAS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oa0******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TS****************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KONGO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AW**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RJ2******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20A******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FİLDİŞİ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A07*****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092*****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TI*************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NİJER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708***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OG*******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AD*****************************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İslami İlimler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GU*****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23R******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CİBUTİ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10793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ER****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764******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RUSYA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İşletme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Kimya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Laborant ve Veteriner Sağlık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094*****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BI*******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QA******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N15******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AK***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KAZAKİSTAN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ZA****************************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A20*****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WA***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IRAK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RB8******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ANGOLA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RO****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615****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WA***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Şİ***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AW****************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Matematik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Sİ*******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NU******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RW4******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DO***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JU*********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RO**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Muhasebe ve Vergi Uygulamaları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10399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EN***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AŞ**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EM***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ŞE********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Optisyenlik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Nİ**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Otomotiv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Otomotiv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AT****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Otomotiv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İZ******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Özel Güvenlik ve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AR*****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Özel Güvenlik ve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Özel Güvenlik ve Koruma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OS***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RE4******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IB*****************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A21*****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MU********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550******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RUSYA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122*****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Tek. Bil.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Rafineri ve Petro-Kimya Teknolojisi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FİLDİŞİ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Kurumları İşletmeciliği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SUDAN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Kurumları İşletmeciliği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NU*********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İN*****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AT*******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AT*******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LI**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N01*******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EM**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A19*****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Sanat Tarihi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Sanat Tarihi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997********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Sanat Tarihi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10794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MR***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Sinema ve Televizyon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BİLİNMEYEN ÜLKELER(DİĞER)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Sinema ve Televizyon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Sinema ve Televizyon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A37******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Sinema ve Televizyon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089*****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EZ*************************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300*****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AN***************************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A********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167*****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KAZAKİSTAN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NO***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AFGANİSTAN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168*****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KAZAKİSTAN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A22*****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A19*****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NU******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581****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FİLİSTİN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TE******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20A******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Siyaset Bilimi ve Kamu Yönetimi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FİLDİŞİ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AG*****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Sosyoloji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P01******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Sosyoloji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N01*******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Sosyoloji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Sosyoloji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YEMEN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A21*****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ZU*****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990********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Ga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SY*****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AR***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MU*****</w:t>
            </w:r>
            <w:proofErr w:type="gram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YO****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M.***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LO***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Tarih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ŞU***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CU**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KÖ******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RD6******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AN**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CAD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EY**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BO***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JA******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ZA*********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AT******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191****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CH****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N14******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KAZAKİSTAN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HÜ*****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AL***********************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AL***********************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Hİ**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ŞE*******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N00******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999********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405******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TACİKİSTAN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A29******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ES***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10059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C02******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EL***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DE*****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003*****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IS********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11105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995********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Zİ***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A24******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AM*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10315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12P******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BO**************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 Dili ve Edebiyatı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NİJER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AD5*****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LİBYA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10324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405******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UM*****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QU******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TACİKİSTAN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P14*****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AB********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SOMALİ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A27*****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YH***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HO*****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P2F*****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OM**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LİBYA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10646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AY***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IB*******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EK**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10107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6LP****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SE**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İS*****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10772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ZA***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HU******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A38******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MO******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MISIR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AA4*****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LİBYA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C03******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YU***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PA******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İkt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gram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ve</w:t>
            </w:r>
            <w:proofErr w:type="gram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İd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Bil. Fak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AZERBAYCAN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A26*****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GU*****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GU*****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11018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998********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ME****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NA***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10957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994********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993********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MA****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10415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996********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BE***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BA***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10542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992********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RA**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AS***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Kozluk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Yapı Denetimi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10850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A25*****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SH**********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IL*****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Yaşlı Bakımı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TÜRKMENİSTAN</w:t>
            </w:r>
          </w:p>
        </w:tc>
      </w:tr>
      <w:tr w:rsidR="009E5288" w:rsidRPr="009E5288" w:rsidTr="009E5288">
        <w:trPr>
          <w:trHeight w:val="2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10265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991********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FA****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Dİ*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 xml:space="preserve">Sağ. </w:t>
            </w:r>
            <w:proofErr w:type="spellStart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Hiz</w:t>
            </w:r>
            <w:proofErr w:type="spellEnd"/>
            <w:r w:rsidRPr="009E5288">
              <w:rPr>
                <w:rFonts w:ascii="Arial" w:eastAsia="Times New Roman" w:hAnsi="Arial" w:cs="Arial"/>
                <w:sz w:val="16"/>
                <w:szCs w:val="16"/>
              </w:rPr>
              <w:t>. MYO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Yaşlı Bakımı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288" w:rsidRPr="009E5288" w:rsidRDefault="009E5288" w:rsidP="009E52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E5288">
              <w:rPr>
                <w:rFonts w:ascii="Arial" w:eastAsia="Times New Roman" w:hAnsi="Arial" w:cs="Arial"/>
                <w:sz w:val="16"/>
                <w:szCs w:val="16"/>
              </w:rPr>
              <w:t>SURİYE</w:t>
            </w:r>
          </w:p>
        </w:tc>
      </w:tr>
    </w:tbl>
    <w:p w:rsidR="006B6BB1" w:rsidRDefault="001A6D0C">
      <w:pPr>
        <w:spacing w:after="0"/>
        <w:jc w:val="both"/>
      </w:pPr>
      <w:r>
        <w:rPr>
          <w:b/>
        </w:rPr>
        <w:t xml:space="preserve"> </w:t>
      </w:r>
    </w:p>
    <w:sectPr w:rsidR="006B6BB1">
      <w:footerReference w:type="even" r:id="rId15"/>
      <w:footerReference w:type="default" r:id="rId16"/>
      <w:footerReference w:type="first" r:id="rId17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CE" w:rsidRDefault="00CA7ACE">
      <w:pPr>
        <w:spacing w:after="0" w:line="240" w:lineRule="auto"/>
      </w:pPr>
      <w:r>
        <w:separator/>
      </w:r>
    </w:p>
  </w:endnote>
  <w:endnote w:type="continuationSeparator" w:id="0">
    <w:p w:rsidR="00CA7ACE" w:rsidRDefault="00CA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E814DF" w:rsidRDefault="00E814DF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E814DF" w:rsidRDefault="00E814DF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E814DF" w:rsidRDefault="00E814DF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CE" w:rsidRDefault="00CA7ACE">
      <w:pPr>
        <w:spacing w:after="0" w:line="240" w:lineRule="auto"/>
      </w:pPr>
      <w:r>
        <w:separator/>
      </w:r>
    </w:p>
  </w:footnote>
  <w:footnote w:type="continuationSeparator" w:id="0">
    <w:p w:rsidR="00CA7ACE" w:rsidRDefault="00CA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34C54"/>
    <w:multiLevelType w:val="hybridMultilevel"/>
    <w:tmpl w:val="1502423E"/>
    <w:lvl w:ilvl="0" w:tplc="76A4FF20">
      <w:start w:val="2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B7312"/>
    <w:multiLevelType w:val="hybridMultilevel"/>
    <w:tmpl w:val="B2B8E6C2"/>
    <w:lvl w:ilvl="0" w:tplc="9C02752C">
      <w:start w:val="2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E191177"/>
    <w:multiLevelType w:val="hybridMultilevel"/>
    <w:tmpl w:val="C38C569A"/>
    <w:lvl w:ilvl="0" w:tplc="21229F5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1"/>
    <w:rsid w:val="00014678"/>
    <w:rsid w:val="000209C2"/>
    <w:rsid w:val="000A1C8D"/>
    <w:rsid w:val="000E7BE4"/>
    <w:rsid w:val="001A6D0C"/>
    <w:rsid w:val="001D5826"/>
    <w:rsid w:val="002546CA"/>
    <w:rsid w:val="0027466B"/>
    <w:rsid w:val="00297A7A"/>
    <w:rsid w:val="002B008F"/>
    <w:rsid w:val="003174AA"/>
    <w:rsid w:val="003355F5"/>
    <w:rsid w:val="00384329"/>
    <w:rsid w:val="003B2D1C"/>
    <w:rsid w:val="004561D3"/>
    <w:rsid w:val="005A58D3"/>
    <w:rsid w:val="005D35B1"/>
    <w:rsid w:val="006B6BB1"/>
    <w:rsid w:val="00724C5C"/>
    <w:rsid w:val="00727ED6"/>
    <w:rsid w:val="007D23D4"/>
    <w:rsid w:val="00863531"/>
    <w:rsid w:val="008963B1"/>
    <w:rsid w:val="008A22AB"/>
    <w:rsid w:val="008D4A2E"/>
    <w:rsid w:val="008F4161"/>
    <w:rsid w:val="009514B9"/>
    <w:rsid w:val="009665BA"/>
    <w:rsid w:val="009E5288"/>
    <w:rsid w:val="00A3695F"/>
    <w:rsid w:val="00A67125"/>
    <w:rsid w:val="00A87525"/>
    <w:rsid w:val="00B507B7"/>
    <w:rsid w:val="00B72058"/>
    <w:rsid w:val="00B75B24"/>
    <w:rsid w:val="00C315D1"/>
    <w:rsid w:val="00C80D4D"/>
    <w:rsid w:val="00CA7ACE"/>
    <w:rsid w:val="00D12EEB"/>
    <w:rsid w:val="00D529A2"/>
    <w:rsid w:val="00E814DF"/>
    <w:rsid w:val="00EA2439"/>
    <w:rsid w:val="00EE41F2"/>
    <w:rsid w:val="00F44334"/>
    <w:rsid w:val="00FA7F9A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728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16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E528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E5288"/>
    <w:rPr>
      <w:color w:val="800080"/>
      <w:u w:val="single"/>
    </w:rPr>
  </w:style>
  <w:style w:type="paragraph" w:customStyle="1" w:styleId="msonormal0">
    <w:name w:val="msonormal"/>
    <w:basedOn w:val="Normal"/>
    <w:rsid w:val="009E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9E5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4">
    <w:name w:val="xl64"/>
    <w:basedOn w:val="Normal"/>
    <w:rsid w:val="009E5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5">
    <w:name w:val="xl65"/>
    <w:basedOn w:val="Normal"/>
    <w:rsid w:val="009E5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66">
    <w:name w:val="xl66"/>
    <w:basedOn w:val="Normal"/>
    <w:rsid w:val="009E5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7">
    <w:name w:val="xl67"/>
    <w:basedOn w:val="Normal"/>
    <w:rsid w:val="009E5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hyperlink" Target="https://obs.batman.edu.tr/oibs/foa_ap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bs.batman.edu.tr/oibs/foa_ap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hyperlink" Target="https://obs.batman.edu.tr/oibs/foa_app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0FA3-364E-41C4-8676-61D5BEE4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Cemil Yardım</cp:lastModifiedBy>
  <cp:revision>6</cp:revision>
  <dcterms:created xsi:type="dcterms:W3CDTF">2024-09-25T13:29:00Z</dcterms:created>
  <dcterms:modified xsi:type="dcterms:W3CDTF">2024-09-25T13:42:00Z</dcterms:modified>
</cp:coreProperties>
</file>