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7F" w:rsidRPr="006B41E9" w:rsidRDefault="000B1C7F" w:rsidP="000B1C7F">
      <w:pPr>
        <w:ind w:left="2124" w:right="-567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41E9">
        <w:rPr>
          <w:rFonts w:ascii="Times New Roman" w:hAnsi="Times New Roman" w:cs="Times New Roman"/>
          <w:b/>
          <w:sz w:val="24"/>
          <w:szCs w:val="24"/>
          <w:u w:val="single"/>
        </w:rPr>
        <w:t xml:space="preserve">TANIK İFADE </w:t>
      </w:r>
      <w:r w:rsidR="006A180E" w:rsidRPr="006B41E9">
        <w:rPr>
          <w:rFonts w:ascii="Times New Roman" w:hAnsi="Times New Roman" w:cs="Times New Roman"/>
          <w:b/>
          <w:sz w:val="24"/>
          <w:szCs w:val="24"/>
          <w:u w:val="single"/>
        </w:rPr>
        <w:t>TUTANAĞI</w:t>
      </w:r>
    </w:p>
    <w:p w:rsidR="000B1C7F" w:rsidRPr="006B41E9" w:rsidRDefault="006B41E9" w:rsidP="000B1C7F">
      <w:pPr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Soruşturmayı Açan Makam</w:t>
      </w:r>
      <w:r w:rsidR="000B1C7F" w:rsidRPr="006B41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1C7F" w:rsidRPr="006B41E9" w:rsidRDefault="006B41E9" w:rsidP="000B1C7F">
      <w:pPr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 Emri Tarih/Sayısı</w:t>
      </w:r>
      <w:r w:rsidR="000B1C7F" w:rsidRPr="006B41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1C7F" w:rsidRPr="006B41E9" w:rsidRDefault="006B41E9" w:rsidP="000B1C7F">
      <w:pPr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Soruşturmanın Konusu</w:t>
      </w:r>
      <w:r w:rsidR="000B1C7F" w:rsidRPr="006B41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1C7F" w:rsidRPr="006B41E9" w:rsidRDefault="006B41E9" w:rsidP="000B1C7F">
      <w:pPr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İfadeyi Alan</w:t>
      </w:r>
      <w:r w:rsidR="000B1C7F" w:rsidRPr="006B41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B1C7F" w:rsidRPr="006B41E9">
        <w:rPr>
          <w:rFonts w:ascii="Times New Roman" w:hAnsi="Times New Roman" w:cs="Times New Roman"/>
          <w:sz w:val="24"/>
          <w:szCs w:val="24"/>
        </w:rPr>
        <w:tab/>
      </w:r>
    </w:p>
    <w:p w:rsidR="000B1C7F" w:rsidRPr="006B41E9" w:rsidRDefault="000B1C7F" w:rsidP="000B1C7F">
      <w:pPr>
        <w:pStyle w:val="Balk1"/>
        <w:ind w:right="-567"/>
        <w:rPr>
          <w:b/>
          <w:sz w:val="24"/>
          <w:szCs w:val="24"/>
        </w:rPr>
      </w:pPr>
      <w:r w:rsidRPr="006B41E9">
        <w:rPr>
          <w:b/>
          <w:sz w:val="24"/>
          <w:szCs w:val="24"/>
        </w:rPr>
        <w:t xml:space="preserve">İfadenin Alındığı </w:t>
      </w:r>
    </w:p>
    <w:p w:rsidR="000B1C7F" w:rsidRPr="006B41E9" w:rsidRDefault="000B1C7F" w:rsidP="000B1C7F">
      <w:pPr>
        <w:ind w:right="-567"/>
        <w:rPr>
          <w:rFonts w:ascii="Times New Roman" w:hAnsi="Times New Roman" w:cs="Times New Roman"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  <w:u w:val="single"/>
        </w:rPr>
        <w:t>Yer -Tarih -  Saat</w:t>
      </w:r>
      <w:r w:rsidRPr="006B41E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D95" w:rsidRPr="006B41E9" w:rsidRDefault="008B6D95" w:rsidP="008B6D95">
      <w:pPr>
        <w:ind w:right="-567"/>
        <w:rPr>
          <w:rFonts w:ascii="Times New Roman" w:hAnsi="Times New Roman" w:cs="Times New Roman"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  <w:u w:val="single"/>
        </w:rPr>
        <w:t>İfad</w:t>
      </w:r>
      <w:r w:rsidR="006F6720">
        <w:rPr>
          <w:rFonts w:ascii="Times New Roman" w:hAnsi="Times New Roman" w:cs="Times New Roman"/>
          <w:b/>
          <w:sz w:val="24"/>
          <w:szCs w:val="24"/>
          <w:u w:val="single"/>
        </w:rPr>
        <w:t xml:space="preserve">eyi </w:t>
      </w:r>
      <w:r w:rsidR="006B41E9">
        <w:rPr>
          <w:rFonts w:ascii="Times New Roman" w:hAnsi="Times New Roman" w:cs="Times New Roman"/>
          <w:b/>
          <w:sz w:val="24"/>
          <w:szCs w:val="24"/>
          <w:u w:val="single"/>
        </w:rPr>
        <w:t>Verenin Adı Soyadı (TCKN)</w:t>
      </w:r>
      <w:r w:rsidRPr="006B41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6B4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C7F" w:rsidRPr="006B41E9" w:rsidRDefault="006B41E9" w:rsidP="000B1C7F">
      <w:pPr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Görevli Olduğu Yer</w:t>
      </w:r>
      <w:r w:rsidR="000B1C7F" w:rsidRPr="006B41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6D95" w:rsidRPr="006B41E9" w:rsidRDefault="006B41E9" w:rsidP="008B6D95">
      <w:pPr>
        <w:spacing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 w:rsidRPr="006B41E9">
        <w:rPr>
          <w:rFonts w:ascii="Times New Roman" w:hAnsi="Times New Roman" w:cs="Times New Roman"/>
          <w:b/>
          <w:bCs/>
          <w:sz w:val="24"/>
          <w:szCs w:val="24"/>
        </w:rPr>
        <w:t>İkametgâh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Adresi</w:t>
      </w:r>
      <w:r w:rsidR="008B6D95" w:rsidRPr="006B41E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B6D95" w:rsidRPr="006B41E9" w:rsidRDefault="006B41E9" w:rsidP="008B6D95">
      <w:pPr>
        <w:spacing w:line="240" w:lineRule="auto"/>
        <w:ind w:righ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 No</w:t>
      </w:r>
      <w:r w:rsidR="008B6D95" w:rsidRPr="006B41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B0723" w:rsidRDefault="00EB0723" w:rsidP="00EB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30">
        <w:rPr>
          <w:rFonts w:ascii="Times New Roman" w:hAnsi="Times New Roman" w:cs="Times New Roman"/>
          <w:sz w:val="24"/>
          <w:szCs w:val="24"/>
        </w:rPr>
        <w:t>Tanığa dinlenmeden önce gerçeği söylemesinin önemi, gerçeği söylememesi halinde yalan tanıklık suçundan dolayı cezalandırılacağı, doğruyu söyleyeceği hususunda yemin verdirileceği anlatıldı. Tanığa CMK 45/3 maddesi gereği CMK 45/1 maddede sayılan kişilerden olup olmadığı sorularak şüpheliyle böyle bir akrabalık ilişkisi varsa tanıklıktan çekilebileceği, ayrıca CMK 48. maddesi gereği kendisini veya 45/1. Maddede gösterilen kişileri ceza kovuşturmasına uğratabilecek nitelikte olan sorulara cevap vermekten çekinebileceği bildirildi.</w:t>
      </w:r>
    </w:p>
    <w:p w:rsidR="00EB0723" w:rsidRDefault="00EB0723" w:rsidP="00EB07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330">
        <w:rPr>
          <w:rFonts w:ascii="Times New Roman" w:hAnsi="Times New Roman" w:cs="Times New Roman"/>
          <w:sz w:val="24"/>
          <w:szCs w:val="24"/>
        </w:rPr>
        <w:t xml:space="preserve">Tanık, yukarıda bildirilen hususları anladığını belirtti. Tanığa CMK 54. Maddesi gereğince yemin edeceği bildirildi. Tanığın </w:t>
      </w:r>
      <w:proofErr w:type="spellStart"/>
      <w:r w:rsidRPr="00992330">
        <w:rPr>
          <w:rFonts w:ascii="Times New Roman" w:hAnsi="Times New Roman" w:cs="Times New Roman"/>
          <w:sz w:val="24"/>
          <w:szCs w:val="24"/>
        </w:rPr>
        <w:t>CMK’nın</w:t>
      </w:r>
      <w:proofErr w:type="spellEnd"/>
      <w:r w:rsidRPr="00992330">
        <w:rPr>
          <w:rFonts w:ascii="Times New Roman" w:hAnsi="Times New Roman" w:cs="Times New Roman"/>
          <w:sz w:val="24"/>
          <w:szCs w:val="24"/>
        </w:rPr>
        <w:t xml:space="preserve"> 55. maddesine göre ifadesine </w:t>
      </w:r>
      <w:r>
        <w:rPr>
          <w:rFonts w:ascii="Times New Roman" w:hAnsi="Times New Roman" w:cs="Times New Roman"/>
          <w:sz w:val="24"/>
          <w:szCs w:val="24"/>
        </w:rPr>
        <w:t>geçmeden önce yemini yaptırıldı</w:t>
      </w:r>
      <w:r w:rsidRPr="00992330">
        <w:rPr>
          <w:rFonts w:ascii="Times New Roman" w:hAnsi="Times New Roman" w:cs="Times New Roman"/>
          <w:sz w:val="24"/>
          <w:szCs w:val="24"/>
        </w:rPr>
        <w:t xml:space="preserve">. Tanık, “bildiğimi dosdoğru söyleyeceğime namusum ve vicdanım üzerine yemin ederim’’ diyerek yemin etti. </w:t>
      </w:r>
    </w:p>
    <w:p w:rsidR="008B6D95" w:rsidRPr="006B41E9" w:rsidRDefault="008B6D95" w:rsidP="008B6D95">
      <w:pPr>
        <w:jc w:val="both"/>
        <w:rPr>
          <w:rFonts w:ascii="Times New Roman" w:hAnsi="Times New Roman" w:cs="Times New Roman"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SORULDU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6B41E9">
        <w:rPr>
          <w:rFonts w:ascii="Times New Roman" w:hAnsi="Times New Roman" w:cs="Times New Roman"/>
          <w:sz w:val="24"/>
          <w:szCs w:val="24"/>
        </w:rPr>
        <w:t>Olayın tarafları ile aranızda akrabalık bağı veya husumet bulunmakta mıdır?</w:t>
      </w:r>
    </w:p>
    <w:p w:rsidR="008B6D95" w:rsidRPr="006B41E9" w:rsidRDefault="008B6D95" w:rsidP="008B6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CEVABEN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F810A6" w:rsidRPr="006B41E9" w:rsidRDefault="00F810A6" w:rsidP="00F81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SORULDU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B0723" w:rsidRDefault="00F810A6" w:rsidP="00F810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CEVABEN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B0723" w:rsidRPr="006B41E9" w:rsidRDefault="00EB0723" w:rsidP="00EB0723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SORULDU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810A6" w:rsidRPr="00EB0723" w:rsidRDefault="00EB0723" w:rsidP="00EB0723">
      <w:pPr>
        <w:ind w:righ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CEVABEN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bookmarkStart w:id="0" w:name="_GoBack"/>
      <w:bookmarkEnd w:id="0"/>
      <w:r w:rsidR="00F810A6" w:rsidRPr="006B4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D95" w:rsidRPr="006B41E9" w:rsidRDefault="008B6D95" w:rsidP="008B6D95">
      <w:pPr>
        <w:jc w:val="both"/>
        <w:rPr>
          <w:rFonts w:ascii="Times New Roman" w:hAnsi="Times New Roman" w:cs="Times New Roman"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SORULDU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sz w:val="24"/>
          <w:szCs w:val="24"/>
        </w:rPr>
        <w:tab/>
        <w:t>: Başka eklemek istediğiniz bir husus bulunmakta mıdır?</w:t>
      </w:r>
    </w:p>
    <w:p w:rsidR="008B6D95" w:rsidRPr="006B41E9" w:rsidRDefault="008B6D95" w:rsidP="008B6D95">
      <w:pPr>
        <w:jc w:val="both"/>
        <w:rPr>
          <w:rFonts w:ascii="Times New Roman" w:hAnsi="Times New Roman" w:cs="Times New Roman"/>
          <w:sz w:val="24"/>
          <w:szCs w:val="24"/>
        </w:rPr>
      </w:pPr>
      <w:r w:rsidRPr="006B41E9">
        <w:rPr>
          <w:rFonts w:ascii="Times New Roman" w:hAnsi="Times New Roman" w:cs="Times New Roman"/>
          <w:b/>
          <w:sz w:val="24"/>
          <w:szCs w:val="24"/>
        </w:rPr>
        <w:t>CEVABEN</w:t>
      </w:r>
      <w:r w:rsidRPr="006B41E9">
        <w:rPr>
          <w:rFonts w:ascii="Times New Roman" w:hAnsi="Times New Roman" w:cs="Times New Roman"/>
          <w:b/>
          <w:sz w:val="24"/>
          <w:szCs w:val="24"/>
        </w:rPr>
        <w:tab/>
      </w:r>
      <w:r w:rsidRPr="006B41E9">
        <w:rPr>
          <w:rFonts w:ascii="Times New Roman" w:hAnsi="Times New Roman" w:cs="Times New Roman"/>
          <w:sz w:val="24"/>
          <w:szCs w:val="24"/>
        </w:rPr>
        <w:tab/>
        <w:t>:</w:t>
      </w:r>
    </w:p>
    <w:p w:rsidR="008B6D95" w:rsidRPr="006B41E9" w:rsidRDefault="000B1C7F" w:rsidP="00F810A6">
      <w:pPr>
        <w:jc w:val="both"/>
        <w:rPr>
          <w:rFonts w:ascii="Times New Roman" w:hAnsi="Times New Roman" w:cs="Times New Roman"/>
          <w:sz w:val="24"/>
          <w:szCs w:val="24"/>
        </w:rPr>
      </w:pPr>
      <w:r w:rsidRPr="006B41E9">
        <w:rPr>
          <w:rFonts w:ascii="Times New Roman" w:hAnsi="Times New Roman" w:cs="Times New Roman"/>
          <w:sz w:val="24"/>
          <w:szCs w:val="24"/>
        </w:rPr>
        <w:t xml:space="preserve">İfadesi okutularak, söylediklerinin aynısı olduğunu beyan etmesi üzerine birlikte imzalandı. </w:t>
      </w:r>
      <w:proofErr w:type="gramStart"/>
      <w:r w:rsidR="00EB0723" w:rsidRPr="0099233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B0723" w:rsidRPr="00992330">
        <w:rPr>
          <w:rFonts w:ascii="Times New Roman" w:hAnsi="Times New Roman" w:cs="Times New Roman"/>
          <w:sz w:val="24"/>
          <w:szCs w:val="24"/>
        </w:rPr>
        <w:t>/…./201.</w:t>
      </w:r>
    </w:p>
    <w:p w:rsidR="00F810A6" w:rsidRPr="006B41E9" w:rsidRDefault="00F810A6" w:rsidP="00F810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C7F" w:rsidRPr="006B41E9" w:rsidRDefault="000B1C7F" w:rsidP="000B1C7F">
      <w:pPr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E9">
        <w:rPr>
          <w:rFonts w:ascii="Times New Roman" w:hAnsi="Times New Roman" w:cs="Times New Roman"/>
          <w:sz w:val="24"/>
          <w:szCs w:val="24"/>
        </w:rPr>
        <w:t>İfadeyi Alan</w:t>
      </w:r>
      <w:r w:rsidRPr="006B41E9">
        <w:rPr>
          <w:rFonts w:ascii="Times New Roman" w:hAnsi="Times New Roman" w:cs="Times New Roman"/>
          <w:sz w:val="24"/>
          <w:szCs w:val="24"/>
        </w:rPr>
        <w:tab/>
      </w:r>
      <w:r w:rsidRPr="006B41E9">
        <w:rPr>
          <w:rFonts w:ascii="Times New Roman" w:hAnsi="Times New Roman" w:cs="Times New Roman"/>
          <w:sz w:val="24"/>
          <w:szCs w:val="24"/>
        </w:rPr>
        <w:tab/>
      </w:r>
      <w:r w:rsidRPr="006B41E9">
        <w:rPr>
          <w:rFonts w:ascii="Times New Roman" w:hAnsi="Times New Roman" w:cs="Times New Roman"/>
          <w:sz w:val="24"/>
          <w:szCs w:val="24"/>
        </w:rPr>
        <w:tab/>
        <w:t xml:space="preserve">          Zabıt </w:t>
      </w:r>
      <w:r w:rsidR="00831884" w:rsidRPr="006B41E9">
        <w:rPr>
          <w:rFonts w:ascii="Times New Roman" w:hAnsi="Times New Roman" w:cs="Times New Roman"/>
          <w:sz w:val="24"/>
          <w:szCs w:val="24"/>
        </w:rPr>
        <w:t>Kâtibi</w:t>
      </w:r>
      <w:r w:rsidRPr="006B41E9">
        <w:rPr>
          <w:rFonts w:ascii="Times New Roman" w:hAnsi="Times New Roman" w:cs="Times New Roman"/>
          <w:sz w:val="24"/>
          <w:szCs w:val="24"/>
        </w:rPr>
        <w:t xml:space="preserve">                                          İfade Sahibi</w:t>
      </w:r>
    </w:p>
    <w:sectPr w:rsidR="000B1C7F" w:rsidRPr="006B41E9" w:rsidSect="00F810A6">
      <w:pgSz w:w="11906" w:h="16838"/>
      <w:pgMar w:top="993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C7680"/>
    <w:multiLevelType w:val="hybridMultilevel"/>
    <w:tmpl w:val="23CE1786"/>
    <w:lvl w:ilvl="0" w:tplc="399228A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7F"/>
    <w:rsid w:val="000B1C7F"/>
    <w:rsid w:val="003E4155"/>
    <w:rsid w:val="006A180E"/>
    <w:rsid w:val="006B41E9"/>
    <w:rsid w:val="006F6720"/>
    <w:rsid w:val="00831884"/>
    <w:rsid w:val="008B6D95"/>
    <w:rsid w:val="00BF1C05"/>
    <w:rsid w:val="00EB0723"/>
    <w:rsid w:val="00F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D5F3"/>
  <w15:docId w15:val="{A50D261D-4A74-4255-AA8E-64C77F85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B1C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B1C7F"/>
    <w:rPr>
      <w:rFonts w:ascii="Times New Roman" w:eastAsia="Times New Roman" w:hAnsi="Times New Roman" w:cs="Times New Roman"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0B1C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0B1C7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0B1C7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GvdeMetni2Char">
    <w:name w:val="Gövde Metni 2 Char"/>
    <w:basedOn w:val="VarsaylanParagrafYazTipi"/>
    <w:link w:val="GvdeMetni2"/>
    <w:rsid w:val="000B1C7F"/>
    <w:rPr>
      <w:rFonts w:ascii="Times New Roman" w:eastAsia="Times New Roman" w:hAnsi="Times New Roman" w:cs="Times New Roman"/>
      <w:sz w:val="26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B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Company>HP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Sorusturma</dc:creator>
  <cp:lastModifiedBy>DELL</cp:lastModifiedBy>
  <cp:revision>8</cp:revision>
  <dcterms:created xsi:type="dcterms:W3CDTF">2020-02-25T09:47:00Z</dcterms:created>
  <dcterms:modified xsi:type="dcterms:W3CDTF">2021-06-23T12:33:00Z</dcterms:modified>
</cp:coreProperties>
</file>