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  <w:r w:rsidRPr="00AB104F">
              <w:rPr>
                <w:rFonts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Gas Hydrates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Turkish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MA(X)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Ph.D. ()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585B49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585B49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585B49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30002F" w:rsidRPr="005E4400" w:rsidTr="002F1CD9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30002F" w:rsidRPr="00480B79" w:rsidRDefault="0030002F" w:rsidP="002F1CD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90" w:type="pct"/>
                  <w:vAlign w:val="center"/>
                </w:tcPr>
                <w:p w:rsidR="009C37DA" w:rsidRDefault="0030002F" w:rsidP="002F1CD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7DA">
                    <w:rPr>
                      <w:rFonts w:asciiTheme="minorHAnsi" w:hAnsiTheme="minorHAnsi" w:cstheme="minorHAnsi"/>
                      <w:lang w:val="en-US"/>
                    </w:rPr>
                    <w:t>To analyze the chemical structure of gas hydrates</w:t>
                  </w:r>
                </w:p>
                <w:p w:rsidR="009C37DA" w:rsidRDefault="0030002F" w:rsidP="002F1CD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7DA">
                    <w:rPr>
                      <w:rFonts w:asciiTheme="minorHAnsi" w:hAnsiTheme="minorHAnsi" w:cstheme="minorHAnsi"/>
                      <w:lang w:val="en-US"/>
                    </w:rPr>
                    <w:t>To provide the properties of gas hydrate reservoirs</w:t>
                  </w:r>
                </w:p>
                <w:p w:rsidR="0030002F" w:rsidRPr="009C37DA" w:rsidRDefault="0030002F" w:rsidP="002F1CD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7DA">
                    <w:rPr>
                      <w:rFonts w:asciiTheme="minorHAnsi" w:hAnsiTheme="minorHAnsi" w:cstheme="minorHAnsi"/>
                      <w:lang w:val="en-US"/>
                    </w:rPr>
                    <w:t>To analyze the exploration and production methods for gas hydrate reservoirs</w:t>
                  </w:r>
                </w:p>
              </w:tc>
            </w:tr>
          </w:tbl>
          <w:p w:rsidR="0030002F" w:rsidRPr="00585B49" w:rsidRDefault="0030002F" w:rsidP="002F1CD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0002F" w:rsidRPr="00585B49" w:rsidRDefault="0030002F" w:rsidP="0030002F">
      <w:pPr>
        <w:spacing w:after="0"/>
        <w:rPr>
          <w:sz w:val="20"/>
          <w:szCs w:val="20"/>
          <w:lang w:val="en-US"/>
        </w:rPr>
      </w:pPr>
      <w:r w:rsidRPr="00585B49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43"/>
              <w:gridCol w:w="81"/>
            </w:tblGrid>
            <w:tr w:rsidR="0030002F" w:rsidRPr="00E06C81" w:rsidTr="002F1CD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0002F" w:rsidRPr="00E06C81" w:rsidRDefault="0030002F" w:rsidP="002F1CD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E06C81">
                    <w:rPr>
                      <w:sz w:val="20"/>
                      <w:szCs w:val="20"/>
                      <w:lang w:val="en-US"/>
                    </w:rPr>
                    <w:t>Definition of hydrates, Gas hydrate reservoirs, Geophysics of gas hydrates, Well logging of gas hydrates, Drilling and coring of gas hydrates, Well completion of gas hydrates, Production of gas hydrates</w:t>
                  </w:r>
                </w:p>
              </w:tc>
              <w:tc>
                <w:tcPr>
                  <w:tcW w:w="0" w:type="auto"/>
                  <w:vAlign w:val="center"/>
                </w:tcPr>
                <w:p w:rsidR="0030002F" w:rsidRPr="00E06C81" w:rsidRDefault="0030002F" w:rsidP="002F1CD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0002F" w:rsidRPr="00C658D1" w:rsidRDefault="0030002F" w:rsidP="002F1CD9">
            <w:pPr>
              <w:spacing w:after="0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0002F" w:rsidRPr="009C0713" w:rsidRDefault="0030002F" w:rsidP="0030002F">
      <w:pPr>
        <w:spacing w:after="0"/>
        <w:rPr>
          <w:sz w:val="20"/>
          <w:szCs w:val="20"/>
          <w:lang w:val="en-US"/>
        </w:rPr>
      </w:pPr>
      <w:r w:rsidRPr="009C0713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-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Assistant Professor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Şükrü MEREY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ind w:left="36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C658D1" w:rsidRDefault="0030002F" w:rsidP="002F1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8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Max, M.D., Johnson, A.H. (2016). Exploration and Production of Oceanic Natural Gas Hydrate. Springer, ISBN: 978-3-319-43384-4. </w:t>
            </w:r>
          </w:p>
          <w:p w:rsidR="0030002F" w:rsidRPr="00C658D1" w:rsidRDefault="0030002F" w:rsidP="002F1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8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Sloan, E.D., Koh, C.A., (2008). Clathrate Hydrates of Natural Gases. CRC Press, ISBN: 9780849390784 </w:t>
            </w:r>
          </w:p>
          <w:p w:rsidR="0030002F" w:rsidRPr="00C658D1" w:rsidRDefault="0030002F" w:rsidP="002F1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8D1">
              <w:rPr>
                <w:rFonts w:ascii="Times New Roman" w:hAnsi="Times New Roman"/>
                <w:sz w:val="20"/>
                <w:szCs w:val="20"/>
                <w:lang w:val="en-US"/>
              </w:rPr>
              <w:t>- Thakur, N.K., Rajput, S. (2011). Exploration of Gas Hydrates: Geophysical Techniques. Springer, New York.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() Curve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47CDC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Introduction to Gas Hydrates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Chemical Structure of Gas Hydrates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Gas Hydrate Areas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Gas Hydrate Stability Conditions in Nature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Well Log Analysis for Gas Hydrates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Drilling of Gas Hydrate Reservoirs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Well Completion Techniques for Gas Hydrate Reservoirs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Coring Operations for Gas Hydrate Resevoirs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Geochemical Analysis of Gas Hydrate Reservoirs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Gas Production from Gas Hydrate Reservoirs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Importance of Geomechanics in Gas Hydrate Reservoirs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Gas Production Trials in Gas Hydrate Reservoirs in Permafrosts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5071A2" w:rsidRDefault="0030002F" w:rsidP="002F1CD9">
            <w:r w:rsidRPr="005071A2">
              <w:t>Gas Production Trials in Gas Hydrate Reservoirs in Marine Sediments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Default="0030002F" w:rsidP="002F1CD9">
            <w:r w:rsidRPr="005071A2">
              <w:t>Future of Gas Hydrates as an Energy Resource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200FF1" w:rsidRDefault="0030002F" w:rsidP="002F1CD9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 xml:space="preserve">Final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Written exam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Pr="00374B15" w:rsidRDefault="009C37DA" w:rsidP="0030002F">
      <w:pPr>
        <w:spacing w:after="0"/>
        <w:rPr>
          <w:rFonts w:cs="Calibri"/>
          <w:sz w:val="20"/>
          <w:szCs w:val="20"/>
          <w:lang w:val="en-US"/>
        </w:rPr>
      </w:pPr>
      <w:bookmarkStart w:id="0" w:name="_GoBack"/>
      <w:bookmarkEnd w:id="0"/>
    </w:p>
    <w:tbl>
      <w:tblPr>
        <w:tblW w:w="5316" w:type="pct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7227"/>
        <w:gridCol w:w="555"/>
        <w:gridCol w:w="420"/>
        <w:gridCol w:w="422"/>
        <w:gridCol w:w="360"/>
      </w:tblGrid>
      <w:tr w:rsidR="0030002F" w:rsidRPr="00AB104F" w:rsidTr="009C37DA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lastRenderedPageBreak/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F" w:rsidRPr="00AB104F" w:rsidRDefault="0030002F" w:rsidP="002F1CD9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04</w:t>
            </w:r>
          </w:p>
        </w:tc>
      </w:tr>
      <w:tr w:rsidR="0030002F" w:rsidRPr="00AB104F" w:rsidTr="009C37DA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374B15" w:rsidRDefault="0030002F" w:rsidP="002F1C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F806FF" w:rsidRDefault="0030002F" w:rsidP="002F1CD9">
            <w:r w:rsidRPr="00F806FF">
              <w:t>To be able to classify gas hydrate type in nature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0002F" w:rsidRPr="00AB104F" w:rsidTr="009C37DA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374B15" w:rsidRDefault="0030002F" w:rsidP="002F1C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F806FF" w:rsidRDefault="0030002F" w:rsidP="002F1CD9">
            <w:r w:rsidRPr="00F806FF">
              <w:t>To estimate gas in place in gas hydrates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30002F" w:rsidRPr="00AB104F" w:rsidTr="009C37DA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374B15" w:rsidRDefault="0030002F" w:rsidP="002F1C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F806FF" w:rsidRDefault="0030002F" w:rsidP="002F1CD9">
            <w:r w:rsidRPr="00F806FF">
              <w:t>To predict gas hydrate stability conditions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0002F" w:rsidRPr="00AB104F" w:rsidTr="009C37DA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374B15" w:rsidRDefault="0030002F" w:rsidP="002F1C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F806FF" w:rsidRDefault="0030002F" w:rsidP="002F1CD9">
            <w:r w:rsidRPr="00F806FF">
              <w:t>To choose appropriate gas production for gas hydrate reservoirs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0002F" w:rsidRPr="00AB104F" w:rsidTr="009C37DA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374B15" w:rsidRDefault="0030002F" w:rsidP="002F1C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Default="0030002F" w:rsidP="002F1CD9">
            <w:r w:rsidRPr="00F806FF">
              <w:t>To choose appropriate design parameters for drilling in gas hydrate reservoirs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823EAF" w:rsidRDefault="0030002F" w:rsidP="002F1CD9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* 1: Very Low 2: Low 3: Medium 4: High 5: Very high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30002F" w:rsidRPr="00AB104F" w:rsidTr="002F1CD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Total Workload (Hour)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0002F" w:rsidRPr="00AB104F" w:rsidTr="002F1CD9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190/30=6,33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p w:rsidR="0030002F" w:rsidRPr="0030002F" w:rsidRDefault="0030002F" w:rsidP="0030002F"/>
    <w:sectPr w:rsidR="0030002F" w:rsidRPr="0030002F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32CD"/>
    <w:multiLevelType w:val="hybridMultilevel"/>
    <w:tmpl w:val="4502B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450B9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9C37DA"/>
    <w:rsid w:val="00A01944"/>
    <w:rsid w:val="00A275EA"/>
    <w:rsid w:val="00A50E14"/>
    <w:rsid w:val="00A62359"/>
    <w:rsid w:val="00AB104F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B4DA0"/>
    <w:rsid w:val="00CC5CE4"/>
    <w:rsid w:val="00D12749"/>
    <w:rsid w:val="00D53491"/>
    <w:rsid w:val="00D64774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B762C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1395DC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uiPriority w:val="99"/>
    <w:rsid w:val="000B201D"/>
    <w:rPr>
      <w:rFonts w:cs="Times New Roman"/>
    </w:rPr>
  </w:style>
  <w:style w:type="character" w:customStyle="1" w:styleId="atn">
    <w:name w:val="atn"/>
    <w:basedOn w:val="DefaultParagraphFont"/>
    <w:uiPriority w:val="99"/>
    <w:rsid w:val="000B201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A709D"/>
    <w:rPr>
      <w:rFonts w:cs="Times New Roman"/>
    </w:rPr>
  </w:style>
  <w:style w:type="character" w:styleId="Hyperlink">
    <w:name w:val="Hyperlink"/>
    <w:basedOn w:val="DefaultParagraphFont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DefaultParagraphFont"/>
    <w:rsid w:val="00791CC2"/>
  </w:style>
  <w:style w:type="paragraph" w:styleId="ListParagraph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8450B9"/>
    <w:pPr>
      <w:spacing w:after="0" w:line="240" w:lineRule="auto"/>
    </w:pPr>
    <w:rPr>
      <w:rFonts w:eastAsia="Calibri"/>
      <w:sz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3873-EFDB-401A-8869-98CFFBDC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COURSE DETAILS</vt:lpstr>
      <vt:lpstr>COURSE DETAILS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Şükrü Merey</cp:lastModifiedBy>
  <cp:revision>4</cp:revision>
  <dcterms:created xsi:type="dcterms:W3CDTF">2019-07-08T11:42:00Z</dcterms:created>
  <dcterms:modified xsi:type="dcterms:W3CDTF">2019-07-08T11:49:00Z</dcterms:modified>
</cp:coreProperties>
</file>