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5C6" w:rsidRPr="00603DA5" w:rsidRDefault="00FF45C6" w:rsidP="00FF45C6">
      <w:pPr>
        <w:spacing w:after="120" w:line="240" w:lineRule="auto"/>
        <w:jc w:val="center"/>
        <w:rPr>
          <w:rFonts w:ascii="Times New Roman" w:eastAsia="Times New Roman" w:hAnsi="Times New Roman"/>
          <w:b/>
          <w:bCs/>
          <w:color w:val="373737"/>
          <w:sz w:val="36"/>
          <w:szCs w:val="36"/>
          <w:u w:val="single"/>
          <w:lang w:eastAsia="tr-TR"/>
        </w:rPr>
      </w:pPr>
      <w:r w:rsidRPr="00603DA5">
        <w:rPr>
          <w:rFonts w:ascii="Times New Roman" w:eastAsia="Times New Roman" w:hAnsi="Times New Roman"/>
          <w:b/>
          <w:bCs/>
          <w:color w:val="373737"/>
          <w:sz w:val="36"/>
          <w:szCs w:val="36"/>
          <w:u w:val="single"/>
          <w:lang w:eastAsia="tr-TR"/>
        </w:rPr>
        <w:t>BATMAN ÜNİVERSİTESİ</w:t>
      </w:r>
    </w:p>
    <w:p w:rsidR="00FF45C6" w:rsidRPr="00660992" w:rsidRDefault="00FF45C6" w:rsidP="00FF45C6">
      <w:pPr>
        <w:spacing w:after="120" w:line="240" w:lineRule="auto"/>
        <w:jc w:val="center"/>
        <w:rPr>
          <w:rFonts w:ascii="Roboto" w:eastAsia="Times New Roman" w:hAnsi="Roboto" w:cs="Calibri"/>
          <w:b/>
          <w:bCs/>
          <w:color w:val="373737"/>
          <w:sz w:val="28"/>
          <w:szCs w:val="28"/>
          <w:u w:val="single"/>
          <w:lang w:eastAsia="tr-TR"/>
        </w:rPr>
      </w:pPr>
      <w:r>
        <w:rPr>
          <w:rFonts w:ascii="Roboto" w:eastAsia="Times New Roman" w:hAnsi="Roboto" w:cs="Calibri"/>
          <w:b/>
          <w:bCs/>
          <w:color w:val="373737"/>
          <w:sz w:val="28"/>
          <w:szCs w:val="28"/>
          <w:u w:val="single"/>
          <w:lang w:eastAsia="tr-TR"/>
        </w:rPr>
        <w:t>2026-2027</w:t>
      </w:r>
      <w:r w:rsidRPr="00660992">
        <w:rPr>
          <w:rFonts w:ascii="Roboto" w:eastAsia="Times New Roman" w:hAnsi="Roboto" w:cs="Calibri"/>
          <w:b/>
          <w:bCs/>
          <w:color w:val="373737"/>
          <w:sz w:val="28"/>
          <w:szCs w:val="28"/>
          <w:u w:val="single"/>
          <w:lang w:eastAsia="tr-TR"/>
        </w:rPr>
        <w:t xml:space="preserve"> Akademik Yılı </w:t>
      </w:r>
      <w:proofErr w:type="spellStart"/>
      <w:r w:rsidRPr="00660992">
        <w:rPr>
          <w:rFonts w:ascii="Roboto" w:eastAsia="Times New Roman" w:hAnsi="Roboto" w:cs="Calibri"/>
          <w:b/>
          <w:bCs/>
          <w:color w:val="373737"/>
          <w:sz w:val="28"/>
          <w:szCs w:val="28"/>
          <w:u w:val="single"/>
          <w:lang w:eastAsia="tr-TR"/>
        </w:rPr>
        <w:t>Erasmus</w:t>
      </w:r>
      <w:proofErr w:type="spellEnd"/>
      <w:r w:rsidRPr="00660992">
        <w:rPr>
          <w:rFonts w:ascii="Roboto" w:eastAsia="Times New Roman" w:hAnsi="Roboto" w:cs="Calibri"/>
          <w:b/>
          <w:bCs/>
          <w:color w:val="373737"/>
          <w:sz w:val="28"/>
          <w:szCs w:val="28"/>
          <w:u w:val="single"/>
          <w:lang w:eastAsia="tr-TR"/>
        </w:rPr>
        <w:t xml:space="preserve">+ </w:t>
      </w:r>
      <w:r>
        <w:rPr>
          <w:rFonts w:ascii="Roboto" w:eastAsia="Times New Roman" w:hAnsi="Roboto" w:cs="Calibri"/>
          <w:b/>
          <w:bCs/>
          <w:color w:val="373737"/>
          <w:sz w:val="28"/>
          <w:szCs w:val="28"/>
          <w:u w:val="single"/>
          <w:lang w:eastAsia="tr-TR"/>
        </w:rPr>
        <w:t xml:space="preserve">Arkeoloji Konsorsiyum </w:t>
      </w:r>
      <w:r w:rsidRPr="00660992">
        <w:rPr>
          <w:rFonts w:ascii="Roboto" w:eastAsia="Times New Roman" w:hAnsi="Roboto" w:cs="Calibri"/>
          <w:b/>
          <w:bCs/>
          <w:color w:val="373737"/>
          <w:sz w:val="28"/>
          <w:szCs w:val="28"/>
          <w:u w:val="single"/>
          <w:lang w:eastAsia="tr-TR"/>
        </w:rPr>
        <w:t xml:space="preserve">Eğitim Alma Hareketliliği İlanı </w:t>
      </w:r>
    </w:p>
    <w:p w:rsidR="00FF45C6" w:rsidRDefault="00FF45C6" w:rsidP="00FF45C6">
      <w:pPr>
        <w:spacing w:after="0" w:line="240" w:lineRule="auto"/>
        <w:jc w:val="center"/>
        <w:rPr>
          <w:rFonts w:ascii="Helvetica" w:eastAsia="Times New Roman" w:hAnsi="Helvetica" w:cs="Helvetica"/>
          <w:color w:val="363636"/>
          <w:sz w:val="20"/>
          <w:szCs w:val="20"/>
          <w:u w:val="single"/>
          <w:lang w:eastAsia="tr-TR"/>
        </w:rPr>
      </w:pPr>
      <w:r w:rsidRPr="00660992">
        <w:rPr>
          <w:rFonts w:ascii="Roboto" w:eastAsia="Times New Roman" w:hAnsi="Roboto" w:cs="Calibri"/>
          <w:b/>
          <w:bCs/>
          <w:color w:val="373737"/>
          <w:sz w:val="28"/>
          <w:szCs w:val="28"/>
          <w:u w:val="single"/>
          <w:lang w:eastAsia="tr-TR"/>
        </w:rPr>
        <w:t>(2025 Proje Yılı)</w:t>
      </w:r>
    </w:p>
    <w:p w:rsidR="00FF45C6" w:rsidRDefault="00FF45C6" w:rsidP="00A65FDD">
      <w:pPr>
        <w:spacing w:after="0" w:line="240" w:lineRule="auto"/>
        <w:jc w:val="center"/>
        <w:rPr>
          <w:rFonts w:ascii="Helvetica" w:eastAsia="Times New Roman" w:hAnsi="Helvetica" w:cs="Helvetica"/>
          <w:color w:val="363636"/>
          <w:sz w:val="20"/>
          <w:szCs w:val="20"/>
          <w:u w:val="single"/>
          <w:lang w:eastAsia="tr-TR"/>
        </w:rPr>
      </w:pPr>
    </w:p>
    <w:p w:rsidR="00A65FDD" w:rsidRPr="00A65FDD" w:rsidRDefault="00A65FDD" w:rsidP="00A65FDD">
      <w:pPr>
        <w:spacing w:after="0" w:line="240" w:lineRule="auto"/>
        <w:jc w:val="both"/>
        <w:rPr>
          <w:rFonts w:ascii="Helvetica" w:eastAsia="Times New Roman" w:hAnsi="Helvetica" w:cs="Helvetica"/>
          <w:color w:val="000001"/>
          <w:sz w:val="20"/>
          <w:szCs w:val="20"/>
          <w:lang w:eastAsia="tr-TR"/>
        </w:rPr>
      </w:pPr>
      <w:r w:rsidRPr="00A65FDD">
        <w:rPr>
          <w:rFonts w:ascii="Helvetica" w:eastAsia="Times New Roman" w:hAnsi="Helvetica" w:cs="Helvetica"/>
          <w:color w:val="373737"/>
          <w:sz w:val="20"/>
          <w:szCs w:val="20"/>
          <w:lang w:eastAsia="tr-TR"/>
        </w:rPr>
        <w:t> </w:t>
      </w:r>
    </w:p>
    <w:p w:rsidR="00A65FDD" w:rsidRPr="00A65FDD" w:rsidRDefault="00A65FDD" w:rsidP="00A65FDD">
      <w:pPr>
        <w:spacing w:after="0" w:line="240" w:lineRule="auto"/>
        <w:jc w:val="both"/>
        <w:rPr>
          <w:rFonts w:ascii="Helvetica" w:eastAsia="Times New Roman" w:hAnsi="Helvetica" w:cs="Helvetica"/>
          <w:color w:val="000001"/>
          <w:sz w:val="20"/>
          <w:szCs w:val="20"/>
          <w:lang w:eastAsia="tr-TR"/>
        </w:rPr>
      </w:pPr>
      <w:r w:rsidRPr="00A65FDD">
        <w:rPr>
          <w:rFonts w:ascii="Helvetica" w:eastAsia="Times New Roman" w:hAnsi="Helvetica" w:cs="Helvetica"/>
          <w:color w:val="373737"/>
          <w:sz w:val="20"/>
          <w:szCs w:val="20"/>
          <w:lang w:eastAsia="tr-TR"/>
        </w:rPr>
        <w:t> </w:t>
      </w:r>
    </w:p>
    <w:p w:rsidR="00A65FDD" w:rsidRPr="00A65FDD" w:rsidRDefault="00A65FDD" w:rsidP="00A65FDD">
      <w:pPr>
        <w:spacing w:after="0" w:line="240" w:lineRule="auto"/>
        <w:rPr>
          <w:rFonts w:ascii="Helvetica" w:eastAsia="Times New Roman" w:hAnsi="Helvetica" w:cs="Helvetica"/>
          <w:color w:val="000001"/>
          <w:sz w:val="20"/>
          <w:szCs w:val="20"/>
          <w:lang w:eastAsia="tr-TR"/>
        </w:rPr>
      </w:pPr>
      <w:r w:rsidRPr="00A65FDD">
        <w:rPr>
          <w:rFonts w:ascii="Helvetica" w:eastAsia="Times New Roman" w:hAnsi="Helvetica" w:cs="Helvetica"/>
          <w:b/>
          <w:bCs/>
          <w:color w:val="000001"/>
          <w:sz w:val="20"/>
          <w:szCs w:val="20"/>
          <w:lang w:eastAsia="tr-TR"/>
        </w:rPr>
        <w:t> </w:t>
      </w:r>
    </w:p>
    <w:p w:rsidR="00A65FDD" w:rsidRPr="00B676F8" w:rsidRDefault="002F6E0E" w:rsidP="00A65FDD">
      <w:pPr>
        <w:spacing w:after="0" w:line="240" w:lineRule="auto"/>
        <w:jc w:val="both"/>
        <w:rPr>
          <w:rFonts w:ascii="Times New Roman" w:eastAsia="Times New Roman" w:hAnsi="Times New Roman" w:cs="Times New Roman"/>
          <w:b/>
          <w:color w:val="000001"/>
          <w:sz w:val="24"/>
          <w:lang w:eastAsia="tr-TR"/>
        </w:rPr>
      </w:pPr>
      <w:r w:rsidRPr="00B676F8">
        <w:rPr>
          <w:rFonts w:ascii="Times New Roman" w:eastAsia="Times New Roman" w:hAnsi="Times New Roman" w:cs="Times New Roman"/>
          <w:b/>
          <w:bCs/>
          <w:iCs/>
          <w:color w:val="000000"/>
          <w:sz w:val="24"/>
          <w:lang w:eastAsia="tr-TR"/>
        </w:rPr>
        <w:t xml:space="preserve">Değerli </w:t>
      </w:r>
      <w:r w:rsidRPr="00B676F8">
        <w:rPr>
          <w:rFonts w:ascii="Times New Roman" w:eastAsia="Times New Roman" w:hAnsi="Times New Roman" w:cs="Times New Roman"/>
          <w:b/>
          <w:color w:val="000001"/>
          <w:sz w:val="24"/>
          <w:lang w:eastAsia="tr-TR"/>
        </w:rPr>
        <w:t>Tarih, Sanat Tarihi ve Arkeoloji bölümü</w:t>
      </w:r>
      <w:r w:rsidR="00A65FDD" w:rsidRPr="00B676F8">
        <w:rPr>
          <w:rFonts w:ascii="Times New Roman" w:eastAsia="Times New Roman" w:hAnsi="Times New Roman" w:cs="Times New Roman"/>
          <w:b/>
          <w:bCs/>
          <w:iCs/>
          <w:color w:val="000000"/>
          <w:sz w:val="24"/>
          <w:lang w:eastAsia="tr-TR"/>
        </w:rPr>
        <w:t xml:space="preserve"> </w:t>
      </w:r>
      <w:r w:rsidRPr="00B676F8">
        <w:rPr>
          <w:rFonts w:ascii="Times New Roman" w:eastAsia="Times New Roman" w:hAnsi="Times New Roman" w:cs="Times New Roman"/>
          <w:b/>
          <w:bCs/>
          <w:iCs/>
          <w:color w:val="000000"/>
          <w:sz w:val="24"/>
          <w:lang w:eastAsia="tr-TR"/>
        </w:rPr>
        <w:t>ö</w:t>
      </w:r>
      <w:r w:rsidR="00A65FDD" w:rsidRPr="00B676F8">
        <w:rPr>
          <w:rFonts w:ascii="Times New Roman" w:eastAsia="Times New Roman" w:hAnsi="Times New Roman" w:cs="Times New Roman"/>
          <w:b/>
          <w:bCs/>
          <w:iCs/>
          <w:color w:val="000000"/>
          <w:sz w:val="24"/>
          <w:lang w:eastAsia="tr-TR"/>
        </w:rPr>
        <w:t>ğretim elemanları ve idari personelleri,</w:t>
      </w:r>
      <w:r w:rsidR="00FF45C6" w:rsidRPr="00B676F8">
        <w:rPr>
          <w:rFonts w:ascii="Times New Roman" w:eastAsia="Times New Roman" w:hAnsi="Times New Roman" w:cs="Times New Roman"/>
          <w:b/>
          <w:color w:val="000001"/>
          <w:sz w:val="24"/>
          <w:lang w:eastAsia="tr-TR"/>
        </w:rPr>
        <w:t xml:space="preserve"> </w:t>
      </w:r>
      <w:proofErr w:type="spellStart"/>
      <w:r w:rsidR="00A65FDD" w:rsidRPr="00B676F8">
        <w:rPr>
          <w:rFonts w:ascii="Times New Roman" w:eastAsia="Times New Roman" w:hAnsi="Times New Roman" w:cs="Times New Roman"/>
          <w:b/>
          <w:bCs/>
          <w:iCs/>
          <w:color w:val="000000"/>
          <w:sz w:val="24"/>
          <w:lang w:eastAsia="tr-TR"/>
        </w:rPr>
        <w:t>Erasmus</w:t>
      </w:r>
      <w:proofErr w:type="spellEnd"/>
      <w:r w:rsidR="00A65FDD" w:rsidRPr="00B676F8">
        <w:rPr>
          <w:rFonts w:ascii="Times New Roman" w:eastAsia="Times New Roman" w:hAnsi="Times New Roman" w:cs="Times New Roman"/>
          <w:b/>
          <w:bCs/>
          <w:iCs/>
          <w:color w:val="000000"/>
          <w:sz w:val="24"/>
          <w:lang w:eastAsia="tr-TR"/>
        </w:rPr>
        <w:t>+ Personel Eğitim Alma Hareketliliğine ilişkin başvurunuzu yapmadan önce, aşağıdaki açıklamaların tamamını dikkatli bir şekilde okuyunuz ve tercihlerinizi yapmadan önce, karşı kurumların özel koşullarını inceleyiniz</w:t>
      </w:r>
    </w:p>
    <w:p w:rsidR="00A65FDD" w:rsidRPr="00A65FDD" w:rsidRDefault="00A65FDD" w:rsidP="00A65FDD">
      <w:pPr>
        <w:spacing w:after="0" w:line="240" w:lineRule="auto"/>
        <w:rPr>
          <w:rFonts w:ascii="Helvetica" w:eastAsia="Times New Roman" w:hAnsi="Helvetica" w:cs="Helvetica"/>
          <w:color w:val="000001"/>
          <w:sz w:val="20"/>
          <w:szCs w:val="20"/>
          <w:lang w:eastAsia="tr-TR"/>
        </w:rPr>
      </w:pPr>
      <w:r w:rsidRPr="00A65FDD">
        <w:rPr>
          <w:rFonts w:ascii="Helvetica" w:eastAsia="Times New Roman" w:hAnsi="Helvetica" w:cs="Helvetica"/>
          <w:color w:val="000001"/>
          <w:sz w:val="20"/>
          <w:szCs w:val="20"/>
          <w:lang w:eastAsia="tr-TR"/>
        </w:rPr>
        <w:t> </w:t>
      </w:r>
    </w:p>
    <w:p w:rsidR="00FF45C6" w:rsidRPr="000C2BCC" w:rsidRDefault="00A65FDD" w:rsidP="00FF45C6">
      <w:pPr>
        <w:spacing w:after="0" w:line="240" w:lineRule="auto"/>
        <w:jc w:val="both"/>
        <w:rPr>
          <w:rFonts w:ascii="Times New Roman" w:eastAsia="Times New Roman" w:hAnsi="Times New Roman" w:cs="Times New Roman"/>
          <w:color w:val="363636"/>
          <w:sz w:val="24"/>
          <w:szCs w:val="24"/>
          <w:lang w:eastAsia="tr-TR"/>
        </w:rPr>
      </w:pPr>
      <w:r w:rsidRPr="000C2BCC">
        <w:rPr>
          <w:rFonts w:ascii="Times New Roman" w:eastAsia="Times New Roman" w:hAnsi="Times New Roman" w:cs="Times New Roman"/>
          <w:color w:val="363636"/>
          <w:sz w:val="24"/>
          <w:szCs w:val="24"/>
          <w:lang w:eastAsia="tr-TR"/>
        </w:rPr>
        <w:t>*</w:t>
      </w:r>
      <w:r w:rsidR="00FF45C6" w:rsidRPr="000C2BCC">
        <w:rPr>
          <w:rFonts w:ascii="Times New Roman" w:eastAsia="Times New Roman" w:hAnsi="Times New Roman" w:cs="Times New Roman"/>
          <w:color w:val="363636"/>
          <w:sz w:val="24"/>
          <w:szCs w:val="24"/>
          <w:lang w:eastAsia="tr-TR"/>
        </w:rPr>
        <w:t xml:space="preserve"> </w:t>
      </w:r>
      <w:proofErr w:type="spellStart"/>
      <w:r w:rsidRPr="000C2BCC">
        <w:rPr>
          <w:rFonts w:ascii="Times New Roman" w:eastAsia="Times New Roman" w:hAnsi="Times New Roman" w:cs="Times New Roman"/>
          <w:color w:val="363636"/>
          <w:sz w:val="24"/>
          <w:szCs w:val="24"/>
          <w:lang w:eastAsia="tr-TR"/>
        </w:rPr>
        <w:t>Erasmus</w:t>
      </w:r>
      <w:proofErr w:type="spellEnd"/>
      <w:r w:rsidRPr="000C2BCC">
        <w:rPr>
          <w:rFonts w:ascii="Times New Roman" w:eastAsia="Times New Roman" w:hAnsi="Times New Roman" w:cs="Times New Roman"/>
          <w:color w:val="363636"/>
          <w:sz w:val="24"/>
          <w:szCs w:val="24"/>
          <w:lang w:eastAsia="tr-TR"/>
        </w:rPr>
        <w:t xml:space="preserve"> + Programı Arkeoloji Yükseköğretim Hareketl</w:t>
      </w:r>
      <w:r w:rsidR="009C6600" w:rsidRPr="000C2BCC">
        <w:rPr>
          <w:rFonts w:ascii="Times New Roman" w:eastAsia="Times New Roman" w:hAnsi="Times New Roman" w:cs="Times New Roman"/>
          <w:color w:val="363636"/>
          <w:sz w:val="24"/>
          <w:szCs w:val="24"/>
          <w:lang w:eastAsia="tr-TR"/>
        </w:rPr>
        <w:t xml:space="preserve">ilik Konsorsiyum Protokolü </w:t>
      </w:r>
      <w:r w:rsidR="00B676F8" w:rsidRPr="000C2BCC">
        <w:rPr>
          <w:rFonts w:ascii="Times New Roman" w:eastAsia="Times New Roman" w:hAnsi="Times New Roman" w:cs="Times New Roman"/>
          <w:color w:val="363636"/>
          <w:sz w:val="24"/>
          <w:szCs w:val="24"/>
          <w:lang w:eastAsia="tr-TR"/>
        </w:rPr>
        <w:t>2025</w:t>
      </w:r>
      <w:r w:rsidR="009C6600" w:rsidRPr="000C2BCC">
        <w:rPr>
          <w:rFonts w:ascii="Times New Roman" w:eastAsia="Times New Roman" w:hAnsi="Times New Roman" w:cs="Times New Roman"/>
          <w:color w:val="363636"/>
          <w:sz w:val="24"/>
          <w:szCs w:val="24"/>
          <w:lang w:eastAsia="tr-TR"/>
        </w:rPr>
        <w:t xml:space="preserve"> Proje</w:t>
      </w:r>
      <w:r w:rsidR="00B676F8" w:rsidRPr="000C2BCC">
        <w:rPr>
          <w:rFonts w:ascii="Times New Roman" w:eastAsia="Times New Roman" w:hAnsi="Times New Roman" w:cs="Times New Roman"/>
          <w:color w:val="363636"/>
          <w:sz w:val="24"/>
          <w:szCs w:val="24"/>
          <w:lang w:eastAsia="tr-TR"/>
        </w:rPr>
        <w:t xml:space="preserve"> Dönemi kapsamında 2026-2027</w:t>
      </w:r>
      <w:r w:rsidRPr="000C2BCC">
        <w:rPr>
          <w:rFonts w:ascii="Times New Roman" w:eastAsia="Times New Roman" w:hAnsi="Times New Roman" w:cs="Times New Roman"/>
          <w:color w:val="363636"/>
          <w:sz w:val="24"/>
          <w:szCs w:val="24"/>
          <w:lang w:eastAsia="tr-TR"/>
        </w:rPr>
        <w:t xml:space="preserve"> akademik yılı </w:t>
      </w:r>
      <w:r w:rsidRPr="000C2BCC">
        <w:rPr>
          <w:rFonts w:ascii="Times New Roman" w:eastAsia="Times New Roman" w:hAnsi="Times New Roman" w:cs="Times New Roman"/>
          <w:b/>
          <w:iCs/>
          <w:color w:val="000000"/>
          <w:sz w:val="24"/>
          <w:szCs w:val="24"/>
          <w:lang w:eastAsia="tr-TR"/>
        </w:rPr>
        <w:t>Personel Eğitim Alma</w:t>
      </w:r>
      <w:r w:rsidRPr="000C2BCC">
        <w:rPr>
          <w:rFonts w:ascii="Times New Roman" w:eastAsia="Times New Roman" w:hAnsi="Times New Roman" w:cs="Times New Roman"/>
          <w:i/>
          <w:iCs/>
          <w:color w:val="000000"/>
          <w:sz w:val="24"/>
          <w:szCs w:val="24"/>
          <w:lang w:eastAsia="tr-TR"/>
        </w:rPr>
        <w:t xml:space="preserve"> </w:t>
      </w:r>
      <w:r w:rsidRPr="000C2BCC">
        <w:rPr>
          <w:rFonts w:ascii="Times New Roman" w:eastAsia="Times New Roman" w:hAnsi="Times New Roman" w:cs="Times New Roman"/>
          <w:color w:val="363636"/>
          <w:sz w:val="24"/>
          <w:szCs w:val="24"/>
          <w:lang w:eastAsia="tr-TR"/>
        </w:rPr>
        <w:t>Hareketliliği çerçevesinde Üniversitemizden hareketliliğe katılmak isteyen Arkeoloji bölümü personellerine duyurulmak üzere hazırlanan ilan metni aşağıda sunulmuştur.</w:t>
      </w:r>
    </w:p>
    <w:p w:rsidR="00A65FDD" w:rsidRPr="000C2BCC" w:rsidRDefault="00A65FDD" w:rsidP="00FF45C6">
      <w:pPr>
        <w:spacing w:after="0" w:line="240" w:lineRule="auto"/>
        <w:jc w:val="both"/>
        <w:rPr>
          <w:rFonts w:ascii="Times New Roman" w:eastAsia="Times New Roman" w:hAnsi="Times New Roman" w:cs="Times New Roman"/>
          <w:color w:val="000001"/>
          <w:sz w:val="24"/>
          <w:szCs w:val="24"/>
          <w:lang w:eastAsia="tr-TR"/>
        </w:rPr>
      </w:pPr>
      <w:r w:rsidRPr="000C2BCC">
        <w:rPr>
          <w:rFonts w:ascii="Times New Roman" w:eastAsia="Times New Roman" w:hAnsi="Times New Roman" w:cs="Times New Roman"/>
          <w:color w:val="363636"/>
          <w:sz w:val="24"/>
          <w:szCs w:val="24"/>
          <w:lang w:eastAsia="tr-TR"/>
        </w:rPr>
        <w:t xml:space="preserve"> </w:t>
      </w:r>
    </w:p>
    <w:p w:rsidR="00A65FDD" w:rsidRPr="000C2BCC" w:rsidRDefault="009C6600" w:rsidP="00FF45C6">
      <w:pPr>
        <w:spacing w:after="0" w:line="240" w:lineRule="auto"/>
        <w:jc w:val="both"/>
        <w:rPr>
          <w:rFonts w:ascii="Times New Roman" w:eastAsia="Times New Roman" w:hAnsi="Times New Roman" w:cs="Times New Roman"/>
          <w:color w:val="363636"/>
          <w:sz w:val="24"/>
          <w:szCs w:val="24"/>
          <w:lang w:eastAsia="tr-TR"/>
        </w:rPr>
      </w:pPr>
      <w:r w:rsidRPr="000C2BCC">
        <w:rPr>
          <w:rFonts w:ascii="Times New Roman" w:eastAsia="Times New Roman" w:hAnsi="Times New Roman" w:cs="Times New Roman"/>
          <w:color w:val="363636"/>
          <w:sz w:val="24"/>
          <w:szCs w:val="24"/>
          <w:lang w:eastAsia="tr-TR"/>
        </w:rPr>
        <w:t>*</w:t>
      </w:r>
      <w:r w:rsidR="00FF45C6" w:rsidRPr="000C2BCC">
        <w:rPr>
          <w:rFonts w:ascii="Times New Roman" w:eastAsia="Times New Roman" w:hAnsi="Times New Roman" w:cs="Times New Roman"/>
          <w:color w:val="363636"/>
          <w:sz w:val="24"/>
          <w:szCs w:val="24"/>
          <w:lang w:eastAsia="tr-TR"/>
        </w:rPr>
        <w:t xml:space="preserve"> </w:t>
      </w:r>
      <w:r w:rsidR="00B676F8" w:rsidRPr="000C2BCC">
        <w:rPr>
          <w:rFonts w:ascii="Times New Roman" w:eastAsia="Times New Roman" w:hAnsi="Times New Roman" w:cs="Times New Roman"/>
          <w:color w:val="363636"/>
          <w:sz w:val="24"/>
          <w:szCs w:val="24"/>
          <w:lang w:eastAsia="tr-TR"/>
        </w:rPr>
        <w:t>1 Haziran 2026</w:t>
      </w:r>
      <w:r w:rsidR="00A65FDD" w:rsidRPr="000C2BCC">
        <w:rPr>
          <w:rFonts w:ascii="Times New Roman" w:eastAsia="Times New Roman" w:hAnsi="Times New Roman" w:cs="Times New Roman"/>
          <w:color w:val="363636"/>
          <w:sz w:val="24"/>
          <w:szCs w:val="24"/>
          <w:lang w:eastAsia="tr-TR"/>
        </w:rPr>
        <w:t xml:space="preserve"> tarih</w:t>
      </w:r>
      <w:r w:rsidR="00B676F8" w:rsidRPr="000C2BCC">
        <w:rPr>
          <w:rFonts w:ascii="Times New Roman" w:eastAsia="Times New Roman" w:hAnsi="Times New Roman" w:cs="Times New Roman"/>
          <w:color w:val="363636"/>
          <w:sz w:val="24"/>
          <w:szCs w:val="24"/>
          <w:lang w:eastAsia="tr-TR"/>
        </w:rPr>
        <w:t>inden başlayarak, 31 Temmuz 2027</w:t>
      </w:r>
      <w:r w:rsidR="00A65FDD" w:rsidRPr="000C2BCC">
        <w:rPr>
          <w:rFonts w:ascii="Times New Roman" w:eastAsia="Times New Roman" w:hAnsi="Times New Roman" w:cs="Times New Roman"/>
          <w:color w:val="363636"/>
          <w:sz w:val="24"/>
          <w:szCs w:val="24"/>
          <w:lang w:eastAsia="tr-TR"/>
        </w:rPr>
        <w:t xml:space="preserve"> tarihine kadar dönmek üzere, </w:t>
      </w:r>
      <w:proofErr w:type="spellStart"/>
      <w:r w:rsidR="00A65FDD" w:rsidRPr="000C2BCC">
        <w:rPr>
          <w:rFonts w:ascii="Times New Roman" w:eastAsia="Times New Roman" w:hAnsi="Times New Roman" w:cs="Times New Roman"/>
          <w:color w:val="363636"/>
          <w:sz w:val="24"/>
          <w:szCs w:val="24"/>
          <w:lang w:eastAsia="tr-TR"/>
        </w:rPr>
        <w:t>Erasmus</w:t>
      </w:r>
      <w:proofErr w:type="spellEnd"/>
      <w:r w:rsidR="00A65FDD" w:rsidRPr="000C2BCC">
        <w:rPr>
          <w:rFonts w:ascii="Times New Roman" w:eastAsia="Times New Roman" w:hAnsi="Times New Roman" w:cs="Times New Roman"/>
          <w:color w:val="363636"/>
          <w:sz w:val="24"/>
          <w:szCs w:val="24"/>
          <w:lang w:eastAsia="tr-TR"/>
        </w:rPr>
        <w:t xml:space="preserve"> </w:t>
      </w:r>
      <w:r w:rsidR="00A65FDD" w:rsidRPr="000C2BCC">
        <w:rPr>
          <w:rFonts w:ascii="Times New Roman" w:eastAsia="Times New Roman" w:hAnsi="Times New Roman" w:cs="Times New Roman"/>
          <w:b/>
          <w:iCs/>
          <w:color w:val="000000"/>
          <w:sz w:val="24"/>
          <w:szCs w:val="24"/>
          <w:lang w:eastAsia="tr-TR"/>
        </w:rPr>
        <w:t>Personel Eğitim Alma</w:t>
      </w:r>
      <w:r w:rsidR="00A65FDD" w:rsidRPr="000C2BCC">
        <w:rPr>
          <w:rFonts w:ascii="Times New Roman" w:eastAsia="Times New Roman" w:hAnsi="Times New Roman" w:cs="Times New Roman"/>
          <w:i/>
          <w:iCs/>
          <w:color w:val="000000"/>
          <w:sz w:val="24"/>
          <w:szCs w:val="24"/>
          <w:lang w:eastAsia="tr-TR"/>
        </w:rPr>
        <w:t xml:space="preserve"> </w:t>
      </w:r>
      <w:r w:rsidR="00A65FDD" w:rsidRPr="000C2BCC">
        <w:rPr>
          <w:rFonts w:ascii="Times New Roman" w:eastAsia="Times New Roman" w:hAnsi="Times New Roman" w:cs="Times New Roman"/>
          <w:color w:val="363636"/>
          <w:sz w:val="24"/>
          <w:szCs w:val="24"/>
          <w:lang w:eastAsia="tr-TR"/>
        </w:rPr>
        <w:t>Hareketliliğine katılmak isteyen personellerin Eğitim Alma süresi gidilecek ülkenin hibe miktarına göre değişiklik gösterebilir.</w:t>
      </w:r>
    </w:p>
    <w:p w:rsidR="00B676F8" w:rsidRPr="000C2BCC" w:rsidRDefault="00B676F8" w:rsidP="00FF45C6">
      <w:pPr>
        <w:spacing w:after="0" w:line="240" w:lineRule="auto"/>
        <w:jc w:val="both"/>
        <w:rPr>
          <w:rFonts w:ascii="Times New Roman" w:eastAsia="Times New Roman" w:hAnsi="Times New Roman" w:cs="Times New Roman"/>
          <w:color w:val="000001"/>
          <w:sz w:val="24"/>
          <w:szCs w:val="24"/>
          <w:lang w:eastAsia="tr-TR"/>
        </w:rPr>
      </w:pPr>
    </w:p>
    <w:p w:rsidR="00A65FDD" w:rsidRPr="000C2BCC" w:rsidRDefault="00FF45C6" w:rsidP="00FF45C6">
      <w:pPr>
        <w:spacing w:after="0" w:line="240" w:lineRule="auto"/>
        <w:jc w:val="both"/>
        <w:rPr>
          <w:rFonts w:ascii="Times New Roman" w:eastAsia="Times New Roman" w:hAnsi="Times New Roman" w:cs="Times New Roman"/>
          <w:color w:val="363636"/>
          <w:sz w:val="24"/>
          <w:szCs w:val="24"/>
          <w:lang w:eastAsia="tr-TR"/>
        </w:rPr>
      </w:pPr>
      <w:r w:rsidRPr="000C2BCC">
        <w:rPr>
          <w:rFonts w:ascii="Times New Roman" w:eastAsia="Times New Roman" w:hAnsi="Times New Roman" w:cs="Times New Roman"/>
          <w:color w:val="363636"/>
          <w:sz w:val="24"/>
          <w:szCs w:val="24"/>
          <w:lang w:eastAsia="tr-TR"/>
        </w:rPr>
        <w:t xml:space="preserve">* </w:t>
      </w:r>
      <w:hyperlink r:id="rId7" w:history="1">
        <w:r w:rsidRPr="000C2BCC">
          <w:rPr>
            <w:rStyle w:val="Kpr"/>
            <w:rFonts w:ascii="Times New Roman" w:eastAsia="Times New Roman" w:hAnsi="Times New Roman" w:cs="Times New Roman"/>
            <w:sz w:val="24"/>
            <w:szCs w:val="24"/>
            <w:lang w:eastAsia="tr-TR"/>
          </w:rPr>
          <w:t>https://turnaportal.ua.gov.tr/</w:t>
        </w:r>
      </w:hyperlink>
      <w:r w:rsidRPr="000C2BCC">
        <w:rPr>
          <w:rFonts w:ascii="Times New Roman" w:eastAsia="Times New Roman" w:hAnsi="Times New Roman" w:cs="Times New Roman"/>
          <w:color w:val="363636"/>
          <w:sz w:val="24"/>
          <w:szCs w:val="24"/>
          <w:lang w:eastAsia="tr-TR"/>
        </w:rPr>
        <w:t xml:space="preserve"> </w:t>
      </w:r>
      <w:r w:rsidR="00A65FDD" w:rsidRPr="000C2BCC">
        <w:rPr>
          <w:rFonts w:ascii="Times New Roman" w:eastAsia="Times New Roman" w:hAnsi="Times New Roman" w:cs="Times New Roman"/>
          <w:color w:val="363636"/>
          <w:sz w:val="24"/>
          <w:szCs w:val="24"/>
          <w:lang w:eastAsia="tr-TR"/>
        </w:rPr>
        <w:t>adresi üzerinden başvuru yapabilecektir.</w:t>
      </w:r>
    </w:p>
    <w:p w:rsidR="00FF45C6" w:rsidRPr="000C2BCC" w:rsidRDefault="00FF45C6" w:rsidP="00FF45C6">
      <w:pPr>
        <w:spacing w:after="0" w:line="240" w:lineRule="auto"/>
        <w:jc w:val="both"/>
        <w:rPr>
          <w:rFonts w:ascii="Times New Roman" w:eastAsia="Times New Roman" w:hAnsi="Times New Roman" w:cs="Times New Roman"/>
          <w:color w:val="000001"/>
          <w:sz w:val="24"/>
          <w:szCs w:val="24"/>
          <w:lang w:eastAsia="tr-TR"/>
        </w:rPr>
      </w:pPr>
    </w:p>
    <w:p w:rsidR="00A65FDD" w:rsidRPr="000C2BCC" w:rsidRDefault="00A65FDD" w:rsidP="00FF45C6">
      <w:pPr>
        <w:spacing w:after="0" w:line="240" w:lineRule="auto"/>
        <w:jc w:val="both"/>
        <w:rPr>
          <w:rFonts w:ascii="Times New Roman" w:eastAsia="Times New Roman" w:hAnsi="Times New Roman" w:cs="Times New Roman"/>
          <w:sz w:val="24"/>
          <w:szCs w:val="24"/>
          <w:lang w:eastAsia="tr-TR"/>
        </w:rPr>
      </w:pPr>
      <w:r w:rsidRPr="000C2BCC">
        <w:rPr>
          <w:rFonts w:ascii="Times New Roman" w:eastAsia="Times New Roman" w:hAnsi="Times New Roman" w:cs="Times New Roman"/>
          <w:sz w:val="24"/>
          <w:szCs w:val="24"/>
          <w:lang w:eastAsia="tr-TR"/>
        </w:rPr>
        <w:t xml:space="preserve">*Kontenjanlar alınan geçerli başvuruların birimler arasında bütçe ve </w:t>
      </w:r>
      <w:proofErr w:type="spellStart"/>
      <w:r w:rsidRPr="000C2BCC">
        <w:rPr>
          <w:rFonts w:ascii="Times New Roman" w:eastAsia="Times New Roman" w:hAnsi="Times New Roman" w:cs="Times New Roman"/>
          <w:sz w:val="24"/>
          <w:szCs w:val="24"/>
          <w:lang w:eastAsia="tr-TR"/>
        </w:rPr>
        <w:t>Erasmus</w:t>
      </w:r>
      <w:proofErr w:type="spellEnd"/>
      <w:r w:rsidRPr="000C2BCC">
        <w:rPr>
          <w:rFonts w:ascii="Times New Roman" w:eastAsia="Times New Roman" w:hAnsi="Times New Roman" w:cs="Times New Roman"/>
          <w:sz w:val="24"/>
          <w:szCs w:val="24"/>
          <w:lang w:eastAsia="tr-TR"/>
        </w:rPr>
        <w:t xml:space="preserve"> Uygulama El Kitabı’ndaki (El kitabına üniversitemizin web sitesindeki koordinatörlük sayfasında bulunan belgeler/formlar başlığı içerisinden ulaşabilirsiniz) önceliklere göre dağılımıyla belirlenecektir.</w:t>
      </w:r>
    </w:p>
    <w:p w:rsidR="00FF45C6" w:rsidRDefault="00A65FDD" w:rsidP="00FF45C6">
      <w:pPr>
        <w:spacing w:after="0" w:line="240" w:lineRule="auto"/>
        <w:jc w:val="center"/>
        <w:outlineLvl w:val="0"/>
        <w:rPr>
          <w:rFonts w:ascii="Helvetica" w:eastAsia="Times New Roman" w:hAnsi="Helvetica" w:cs="Helvetica"/>
          <w:color w:val="000001"/>
          <w:kern w:val="36"/>
          <w:sz w:val="48"/>
          <w:szCs w:val="48"/>
          <w:lang w:eastAsia="tr-TR"/>
        </w:rPr>
      </w:pPr>
      <w:r w:rsidRPr="00A65FDD">
        <w:rPr>
          <w:rFonts w:ascii="Helvetica" w:eastAsia="Times New Roman" w:hAnsi="Helvetica" w:cs="Helvetica"/>
          <w:b/>
          <w:bCs/>
          <w:color w:val="363636"/>
          <w:kern w:val="36"/>
          <w:sz w:val="48"/>
          <w:szCs w:val="48"/>
          <w:lang w:eastAsia="tr-TR"/>
        </w:rPr>
        <w:t> </w:t>
      </w:r>
    </w:p>
    <w:p w:rsidR="00A65FDD" w:rsidRPr="00A65FDD" w:rsidRDefault="00A65FDD" w:rsidP="00FF45C6">
      <w:pPr>
        <w:spacing w:after="0" w:line="240" w:lineRule="auto"/>
        <w:jc w:val="center"/>
        <w:outlineLvl w:val="0"/>
        <w:rPr>
          <w:rFonts w:ascii="Helvetica" w:eastAsia="Times New Roman" w:hAnsi="Helvetica" w:cs="Helvetica"/>
          <w:color w:val="000001"/>
          <w:kern w:val="36"/>
          <w:sz w:val="48"/>
          <w:szCs w:val="48"/>
          <w:lang w:eastAsia="tr-TR"/>
        </w:rPr>
      </w:pPr>
      <w:r w:rsidRPr="00A65FDD">
        <w:rPr>
          <w:rFonts w:ascii="Helvetica" w:eastAsia="Times New Roman" w:hAnsi="Helvetica" w:cs="Helvetica"/>
          <w:b/>
          <w:bCs/>
          <w:color w:val="363636"/>
          <w:kern w:val="36"/>
          <w:sz w:val="48"/>
          <w:szCs w:val="48"/>
          <w:lang w:eastAsia="tr-TR"/>
        </w:rPr>
        <w:t> </w:t>
      </w:r>
    </w:p>
    <w:p w:rsidR="00A65FDD" w:rsidRPr="00FF45C6" w:rsidRDefault="00A65FDD" w:rsidP="00A65FDD">
      <w:pPr>
        <w:spacing w:after="0" w:line="240" w:lineRule="auto"/>
        <w:jc w:val="center"/>
        <w:outlineLvl w:val="0"/>
        <w:rPr>
          <w:rFonts w:ascii="Times New Roman" w:eastAsia="Times New Roman" w:hAnsi="Times New Roman" w:cs="Times New Roman"/>
          <w:color w:val="000001"/>
          <w:kern w:val="36"/>
          <w:sz w:val="32"/>
          <w:szCs w:val="32"/>
          <w:lang w:eastAsia="tr-TR"/>
        </w:rPr>
      </w:pPr>
      <w:r w:rsidRPr="00FF45C6">
        <w:rPr>
          <w:rFonts w:ascii="Times New Roman" w:eastAsia="Times New Roman" w:hAnsi="Times New Roman" w:cs="Times New Roman"/>
          <w:b/>
          <w:bCs/>
          <w:color w:val="363636"/>
          <w:kern w:val="36"/>
          <w:sz w:val="32"/>
          <w:szCs w:val="32"/>
          <w:lang w:eastAsia="tr-TR"/>
        </w:rPr>
        <w:t>BAŞVURU TARİHLERİ</w:t>
      </w:r>
    </w:p>
    <w:p w:rsidR="00A65FDD" w:rsidRPr="00A65FDD" w:rsidRDefault="00A65FDD" w:rsidP="00A65FDD">
      <w:pPr>
        <w:spacing w:after="0" w:line="240" w:lineRule="auto"/>
        <w:rPr>
          <w:rFonts w:ascii="Helvetica" w:eastAsia="Times New Roman" w:hAnsi="Helvetica" w:cs="Helvetica"/>
          <w:color w:val="000001"/>
          <w:sz w:val="20"/>
          <w:szCs w:val="20"/>
          <w:lang w:eastAsia="tr-TR"/>
        </w:rPr>
      </w:pPr>
      <w:r w:rsidRPr="00A65FDD">
        <w:rPr>
          <w:rFonts w:ascii="Helvetica" w:eastAsia="Times New Roman" w:hAnsi="Helvetica" w:cs="Helvetica"/>
          <w:b/>
          <w:bCs/>
          <w:color w:val="000001"/>
          <w:sz w:val="20"/>
          <w:szCs w:val="20"/>
          <w:lang w:eastAsia="tr-TR"/>
        </w:rPr>
        <w:t> </w:t>
      </w:r>
    </w:p>
    <w:p w:rsidR="00FF45C6" w:rsidRDefault="00A65FDD" w:rsidP="00A94240">
      <w:pPr>
        <w:shd w:val="clear" w:color="auto" w:fill="FFFFFF"/>
        <w:spacing w:before="100" w:beforeAutospacing="1" w:after="480"/>
        <w:rPr>
          <w:rFonts w:ascii="Times New Roman" w:eastAsia="Times New Roman" w:hAnsi="Times New Roman"/>
          <w:b/>
          <w:bCs/>
          <w:color w:val="373737"/>
          <w:sz w:val="24"/>
          <w:szCs w:val="24"/>
          <w:u w:val="single"/>
          <w:lang w:eastAsia="tr-TR"/>
        </w:rPr>
      </w:pPr>
      <w:r w:rsidRPr="00A65FDD">
        <w:rPr>
          <w:rFonts w:ascii="Helvetica" w:eastAsia="Times New Roman" w:hAnsi="Helvetica" w:cs="Helvetica"/>
          <w:b/>
          <w:bCs/>
          <w:color w:val="000001"/>
          <w:sz w:val="20"/>
          <w:szCs w:val="20"/>
          <w:lang w:eastAsia="tr-TR"/>
        </w:rPr>
        <w:t> </w:t>
      </w:r>
      <w:r w:rsidR="00FF45C6" w:rsidRPr="00E3271E">
        <w:rPr>
          <w:rFonts w:ascii="Times New Roman" w:eastAsia="Times New Roman" w:hAnsi="Times New Roman"/>
          <w:b/>
          <w:bCs/>
          <w:color w:val="373737"/>
          <w:lang w:eastAsia="tr-TR"/>
        </w:rPr>
        <w:t>İLAN TARİHİ</w:t>
      </w:r>
      <w:r w:rsidR="00FF45C6">
        <w:rPr>
          <w:rFonts w:ascii="Times New Roman" w:eastAsia="Times New Roman" w:hAnsi="Times New Roman"/>
          <w:b/>
          <w:bCs/>
          <w:color w:val="373737"/>
          <w:sz w:val="24"/>
          <w:szCs w:val="24"/>
          <w:lang w:eastAsia="tr-TR"/>
        </w:rPr>
        <w:tab/>
        <w:t xml:space="preserve">                       : </w:t>
      </w:r>
      <w:r w:rsidR="00617B60">
        <w:rPr>
          <w:rFonts w:ascii="Times New Roman" w:eastAsia="Times New Roman" w:hAnsi="Times New Roman"/>
          <w:b/>
          <w:bCs/>
          <w:color w:val="FF0000"/>
          <w:sz w:val="24"/>
          <w:szCs w:val="24"/>
          <w:u w:val="single"/>
          <w:lang w:eastAsia="tr-TR"/>
        </w:rPr>
        <w:t>09/06</w:t>
      </w:r>
      <w:r w:rsidR="00FF45C6" w:rsidRPr="00C62E42">
        <w:rPr>
          <w:rFonts w:ascii="Times New Roman" w:eastAsia="Times New Roman" w:hAnsi="Times New Roman"/>
          <w:b/>
          <w:bCs/>
          <w:color w:val="FF0000"/>
          <w:sz w:val="24"/>
          <w:szCs w:val="24"/>
          <w:u w:val="single"/>
          <w:lang w:eastAsia="tr-TR"/>
        </w:rPr>
        <w:t>/2026</w:t>
      </w:r>
    </w:p>
    <w:p w:rsidR="00FF45C6" w:rsidRPr="00FA4FD7" w:rsidRDefault="00FF45C6" w:rsidP="00FF45C6">
      <w:pPr>
        <w:shd w:val="clear" w:color="auto" w:fill="FFFFFF"/>
        <w:spacing w:before="100" w:beforeAutospacing="1" w:after="480"/>
        <w:rPr>
          <w:rFonts w:ascii="Times New Roman" w:eastAsia="Times New Roman" w:hAnsi="Times New Roman"/>
          <w:color w:val="373737"/>
          <w:sz w:val="24"/>
          <w:szCs w:val="24"/>
          <w:lang w:eastAsia="tr-TR"/>
        </w:rPr>
      </w:pPr>
      <w:r w:rsidRPr="00E3271E">
        <w:rPr>
          <w:rFonts w:ascii="Times New Roman" w:eastAsia="Times New Roman" w:hAnsi="Times New Roman"/>
          <w:b/>
          <w:bCs/>
          <w:color w:val="373737"/>
          <w:lang w:eastAsia="tr-TR"/>
        </w:rPr>
        <w:t xml:space="preserve">BAŞVURU BAŞLANGIÇ </w:t>
      </w:r>
      <w:proofErr w:type="gramStart"/>
      <w:r w:rsidRPr="00E3271E">
        <w:rPr>
          <w:rFonts w:ascii="Times New Roman" w:eastAsia="Times New Roman" w:hAnsi="Times New Roman"/>
          <w:b/>
          <w:bCs/>
          <w:color w:val="373737"/>
          <w:lang w:eastAsia="tr-TR"/>
        </w:rPr>
        <w:t>TARİHİ</w:t>
      </w:r>
      <w:r w:rsidRPr="00F50D24">
        <w:rPr>
          <w:rFonts w:ascii="Times New Roman" w:eastAsia="Times New Roman" w:hAnsi="Times New Roman"/>
          <w:b/>
          <w:bCs/>
          <w:color w:val="373737"/>
          <w:sz w:val="24"/>
          <w:szCs w:val="24"/>
          <w:lang w:eastAsia="tr-TR"/>
        </w:rPr>
        <w:t xml:space="preserve">   :</w:t>
      </w:r>
      <w:r>
        <w:rPr>
          <w:rFonts w:ascii="Times New Roman" w:eastAsia="Times New Roman" w:hAnsi="Times New Roman"/>
          <w:b/>
          <w:bCs/>
          <w:color w:val="373737"/>
          <w:sz w:val="24"/>
          <w:szCs w:val="24"/>
          <w:lang w:eastAsia="tr-TR"/>
        </w:rPr>
        <w:t xml:space="preserve"> </w:t>
      </w:r>
      <w:r w:rsidR="00617B60">
        <w:rPr>
          <w:rFonts w:ascii="Times New Roman" w:eastAsia="Times New Roman" w:hAnsi="Times New Roman"/>
          <w:b/>
          <w:bCs/>
          <w:color w:val="FF0000"/>
          <w:sz w:val="24"/>
          <w:szCs w:val="24"/>
          <w:u w:val="single"/>
          <w:lang w:eastAsia="tr-TR"/>
        </w:rPr>
        <w:t>30</w:t>
      </w:r>
      <w:proofErr w:type="gramEnd"/>
      <w:r w:rsidR="00617B60">
        <w:rPr>
          <w:rFonts w:ascii="Times New Roman" w:eastAsia="Times New Roman" w:hAnsi="Times New Roman"/>
          <w:b/>
          <w:bCs/>
          <w:color w:val="FF0000"/>
          <w:sz w:val="24"/>
          <w:szCs w:val="24"/>
          <w:u w:val="single"/>
          <w:lang w:eastAsia="tr-TR"/>
        </w:rPr>
        <w:t>.06</w:t>
      </w:r>
      <w:r w:rsidRPr="00C62E42">
        <w:rPr>
          <w:rFonts w:ascii="Times New Roman" w:eastAsia="Times New Roman" w:hAnsi="Times New Roman"/>
          <w:b/>
          <w:bCs/>
          <w:color w:val="FF0000"/>
          <w:sz w:val="24"/>
          <w:szCs w:val="24"/>
          <w:u w:val="single"/>
          <w:lang w:eastAsia="tr-TR"/>
        </w:rPr>
        <w:t>.2026</w:t>
      </w:r>
    </w:p>
    <w:p w:rsidR="00FF45C6" w:rsidRDefault="00FF45C6" w:rsidP="00FF45C6">
      <w:pPr>
        <w:shd w:val="clear" w:color="auto" w:fill="FFFFFF"/>
        <w:spacing w:before="100" w:beforeAutospacing="1" w:after="480"/>
        <w:rPr>
          <w:rFonts w:ascii="Times New Roman" w:eastAsia="Times New Roman" w:hAnsi="Times New Roman"/>
          <w:b/>
          <w:bCs/>
          <w:color w:val="FF0000"/>
          <w:sz w:val="24"/>
          <w:szCs w:val="24"/>
          <w:u w:val="single"/>
          <w:lang w:eastAsia="tr-TR"/>
        </w:rPr>
      </w:pPr>
      <w:r w:rsidRPr="00E3271E">
        <w:rPr>
          <w:rFonts w:ascii="Times New Roman" w:eastAsia="Times New Roman" w:hAnsi="Times New Roman"/>
          <w:b/>
          <w:bCs/>
          <w:color w:val="373737"/>
          <w:lang w:eastAsia="tr-TR"/>
        </w:rPr>
        <w:t xml:space="preserve">BAŞVURU BİTİŞ </w:t>
      </w:r>
      <w:proofErr w:type="gramStart"/>
      <w:r w:rsidRPr="00E3271E">
        <w:rPr>
          <w:rFonts w:ascii="Times New Roman" w:eastAsia="Times New Roman" w:hAnsi="Times New Roman"/>
          <w:b/>
          <w:bCs/>
          <w:color w:val="373737"/>
          <w:lang w:eastAsia="tr-TR"/>
        </w:rPr>
        <w:t>TARİHİ</w:t>
      </w:r>
      <w:r>
        <w:rPr>
          <w:rFonts w:ascii="Times New Roman" w:eastAsia="Times New Roman" w:hAnsi="Times New Roman"/>
          <w:b/>
          <w:bCs/>
          <w:color w:val="373737"/>
          <w:sz w:val="24"/>
          <w:szCs w:val="24"/>
          <w:lang w:eastAsia="tr-TR"/>
        </w:rPr>
        <w:t xml:space="preserve">               : </w:t>
      </w:r>
      <w:r w:rsidR="00617B60">
        <w:rPr>
          <w:rFonts w:ascii="Times New Roman" w:eastAsia="Times New Roman" w:hAnsi="Times New Roman"/>
          <w:b/>
          <w:bCs/>
          <w:color w:val="FF0000"/>
          <w:sz w:val="24"/>
          <w:szCs w:val="24"/>
          <w:u w:val="single"/>
          <w:lang w:eastAsia="tr-TR"/>
        </w:rPr>
        <w:t>15</w:t>
      </w:r>
      <w:proofErr w:type="gramEnd"/>
      <w:r w:rsidR="00617B60">
        <w:rPr>
          <w:rFonts w:ascii="Times New Roman" w:eastAsia="Times New Roman" w:hAnsi="Times New Roman"/>
          <w:b/>
          <w:bCs/>
          <w:color w:val="FF0000"/>
          <w:sz w:val="24"/>
          <w:szCs w:val="24"/>
          <w:u w:val="single"/>
          <w:lang w:eastAsia="tr-TR"/>
        </w:rPr>
        <w:t>/07</w:t>
      </w:r>
      <w:r w:rsidRPr="00C62E42">
        <w:rPr>
          <w:rFonts w:ascii="Times New Roman" w:eastAsia="Times New Roman" w:hAnsi="Times New Roman"/>
          <w:b/>
          <w:bCs/>
          <w:color w:val="FF0000"/>
          <w:sz w:val="24"/>
          <w:szCs w:val="24"/>
          <w:u w:val="single"/>
          <w:lang w:eastAsia="tr-TR"/>
        </w:rPr>
        <w:t>/2026 (TSİ 23:59’da sistem başvuruya kapanacaktır.)</w:t>
      </w:r>
    </w:p>
    <w:p w:rsidR="00FF45C6" w:rsidRPr="00FF45C6" w:rsidRDefault="00FF45C6" w:rsidP="00FF45C6">
      <w:pPr>
        <w:spacing w:after="0" w:line="240" w:lineRule="auto"/>
        <w:rPr>
          <w:rFonts w:ascii="Helvetica" w:eastAsia="Times New Roman" w:hAnsi="Helvetica" w:cs="Helvetica"/>
          <w:b/>
          <w:bCs/>
          <w:color w:val="000001"/>
          <w:sz w:val="20"/>
          <w:szCs w:val="20"/>
          <w:lang w:eastAsia="tr-TR"/>
        </w:rPr>
      </w:pPr>
      <w:r w:rsidRPr="00E3271E">
        <w:rPr>
          <w:rFonts w:ascii="Times New Roman" w:eastAsia="Times New Roman" w:hAnsi="Times New Roman"/>
          <w:b/>
          <w:bCs/>
          <w:color w:val="373737"/>
          <w:lang w:eastAsia="tr-TR"/>
        </w:rPr>
        <w:t>TOPLAM KONTENJAN</w:t>
      </w:r>
      <w:r>
        <w:rPr>
          <w:rFonts w:ascii="Times New Roman" w:eastAsia="Times New Roman" w:hAnsi="Times New Roman"/>
          <w:b/>
          <w:bCs/>
          <w:color w:val="373737"/>
          <w:sz w:val="24"/>
          <w:szCs w:val="24"/>
          <w:lang w:eastAsia="tr-TR"/>
        </w:rPr>
        <w:t xml:space="preserve">  </w:t>
      </w:r>
      <w:proofErr w:type="gramStart"/>
      <w:r w:rsidRPr="00C56C75">
        <w:rPr>
          <w:rFonts w:ascii="Times New Roman" w:eastAsia="Times New Roman" w:hAnsi="Times New Roman"/>
          <w:b/>
          <w:bCs/>
          <w:color w:val="373737"/>
          <w:lang w:eastAsia="tr-TR"/>
        </w:rPr>
        <w:t>SAYISI</w:t>
      </w:r>
      <w:r>
        <w:rPr>
          <w:rFonts w:ascii="Times New Roman" w:eastAsia="Times New Roman" w:hAnsi="Times New Roman"/>
          <w:b/>
          <w:bCs/>
          <w:color w:val="373737"/>
          <w:sz w:val="24"/>
          <w:szCs w:val="24"/>
          <w:lang w:eastAsia="tr-TR"/>
        </w:rPr>
        <w:t xml:space="preserve">    : </w:t>
      </w:r>
      <w:r w:rsidR="000D1360">
        <w:rPr>
          <w:rFonts w:ascii="Times New Roman" w:eastAsia="Times New Roman" w:hAnsi="Times New Roman"/>
          <w:b/>
          <w:bCs/>
          <w:color w:val="FF0000"/>
          <w:sz w:val="24"/>
          <w:szCs w:val="24"/>
          <w:lang w:eastAsia="tr-TR"/>
        </w:rPr>
        <w:t>3</w:t>
      </w:r>
      <w:proofErr w:type="gramEnd"/>
    </w:p>
    <w:p w:rsidR="00A65FDD" w:rsidRPr="00A65FDD" w:rsidRDefault="00A65FDD" w:rsidP="00A65FDD">
      <w:pPr>
        <w:spacing w:after="0" w:line="240" w:lineRule="auto"/>
        <w:rPr>
          <w:rFonts w:ascii="Helvetica" w:eastAsia="Times New Roman" w:hAnsi="Helvetica" w:cs="Helvetica"/>
          <w:color w:val="000001"/>
          <w:sz w:val="20"/>
          <w:szCs w:val="20"/>
          <w:lang w:eastAsia="tr-TR"/>
        </w:rPr>
      </w:pPr>
      <w:r w:rsidRPr="00A65FDD">
        <w:rPr>
          <w:rFonts w:ascii="Helvetica" w:eastAsia="Times New Roman" w:hAnsi="Helvetica" w:cs="Helvetica"/>
          <w:b/>
          <w:bCs/>
          <w:color w:val="000001"/>
          <w:sz w:val="20"/>
          <w:szCs w:val="20"/>
          <w:lang w:eastAsia="tr-TR"/>
        </w:rPr>
        <w:t> </w:t>
      </w:r>
    </w:p>
    <w:p w:rsidR="00A65FDD" w:rsidRDefault="00A65FDD" w:rsidP="00FF45C6">
      <w:pPr>
        <w:spacing w:after="0" w:line="240" w:lineRule="auto"/>
        <w:rPr>
          <w:rFonts w:ascii="Helvetica" w:eastAsia="Times New Roman" w:hAnsi="Helvetica" w:cs="Helvetica"/>
          <w:color w:val="000001"/>
          <w:sz w:val="20"/>
          <w:szCs w:val="20"/>
          <w:lang w:eastAsia="tr-TR"/>
        </w:rPr>
      </w:pPr>
    </w:p>
    <w:p w:rsidR="00FF45C6" w:rsidRPr="00EC0367" w:rsidRDefault="00824260" w:rsidP="00A65FDD">
      <w:pPr>
        <w:spacing w:after="0" w:line="240" w:lineRule="auto"/>
        <w:rPr>
          <w:rFonts w:eastAsia="Times New Roman" w:cstheme="minorHAnsi"/>
          <w:b/>
          <w:color w:val="FF0000"/>
          <w:sz w:val="24"/>
          <w:szCs w:val="24"/>
          <w:lang w:eastAsia="tr-TR"/>
        </w:rPr>
      </w:pPr>
      <w:r w:rsidRPr="00FF45C6">
        <w:rPr>
          <w:rFonts w:eastAsia="Times New Roman" w:cstheme="minorHAnsi"/>
          <w:b/>
          <w:color w:val="FF0000"/>
          <w:sz w:val="24"/>
          <w:szCs w:val="24"/>
          <w:lang w:eastAsia="tr-TR"/>
        </w:rPr>
        <w:t>Not: Bu ilana sadece Tarih, Sanat Tarihi ve Arkeoloji bölümü idari ve akademik personelleri başvuru yapabilir.</w:t>
      </w:r>
    </w:p>
    <w:p w:rsidR="00A05F6C" w:rsidRPr="00FF45C6" w:rsidRDefault="00A05F6C" w:rsidP="00A05F6C">
      <w:pPr>
        <w:numPr>
          <w:ilvl w:val="0"/>
          <w:numId w:val="1"/>
        </w:numPr>
        <w:spacing w:after="0" w:line="240" w:lineRule="auto"/>
        <w:ind w:left="0"/>
        <w:jc w:val="both"/>
        <w:rPr>
          <w:rFonts w:ascii="Times New Roman" w:eastAsia="Times New Roman" w:hAnsi="Times New Roman"/>
          <w:color w:val="FF0000"/>
          <w:sz w:val="24"/>
          <w:szCs w:val="24"/>
          <w:lang w:eastAsia="tr-TR"/>
        </w:rPr>
      </w:pPr>
      <w:r w:rsidRPr="00FF45C6">
        <w:rPr>
          <w:rFonts w:ascii="Times New Roman" w:eastAsia="Times New Roman" w:hAnsi="Times New Roman"/>
          <w:b/>
          <w:bCs/>
          <w:color w:val="FF0000"/>
          <w:sz w:val="24"/>
          <w:szCs w:val="24"/>
          <w:lang w:eastAsia="tr-TR"/>
        </w:rPr>
        <w:lastRenderedPageBreak/>
        <w:t>Kabul Belgesi olmayan adaylar başvuru yapamazlar.</w:t>
      </w:r>
    </w:p>
    <w:p w:rsidR="00A05F6C" w:rsidRPr="0056459C" w:rsidRDefault="00A05F6C" w:rsidP="00A05F6C">
      <w:pPr>
        <w:numPr>
          <w:ilvl w:val="0"/>
          <w:numId w:val="1"/>
        </w:numPr>
        <w:spacing w:after="0" w:line="240" w:lineRule="auto"/>
        <w:ind w:left="0"/>
        <w:jc w:val="both"/>
        <w:rPr>
          <w:rFonts w:ascii="Times New Roman" w:eastAsia="Times New Roman" w:hAnsi="Times New Roman"/>
          <w:color w:val="FF0000"/>
          <w:sz w:val="24"/>
          <w:szCs w:val="24"/>
          <w:lang w:eastAsia="tr-TR"/>
        </w:rPr>
      </w:pPr>
      <w:r w:rsidRPr="00FF45C6">
        <w:rPr>
          <w:rFonts w:ascii="Times New Roman" w:eastAsia="Times New Roman" w:hAnsi="Times New Roman"/>
          <w:b/>
          <w:bCs/>
          <w:color w:val="FF0000"/>
          <w:sz w:val="24"/>
          <w:szCs w:val="24"/>
          <w:lang w:eastAsia="tr-TR"/>
        </w:rPr>
        <w:t>Kabul belgelerinin 5 günlük bir süreyi kapsaması gerekmektedir.</w:t>
      </w:r>
    </w:p>
    <w:p w:rsidR="0056459C" w:rsidRPr="00FF45C6" w:rsidRDefault="0056459C" w:rsidP="00254E4A">
      <w:pPr>
        <w:spacing w:after="0" w:line="240" w:lineRule="auto"/>
        <w:jc w:val="both"/>
        <w:rPr>
          <w:rFonts w:ascii="Times New Roman" w:eastAsia="Times New Roman" w:hAnsi="Times New Roman"/>
          <w:color w:val="FF0000"/>
          <w:sz w:val="24"/>
          <w:szCs w:val="24"/>
          <w:lang w:eastAsia="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532"/>
        <w:gridCol w:w="1845"/>
      </w:tblGrid>
      <w:tr w:rsidR="000F5AAF" w:rsidRPr="00BE5180" w:rsidTr="005C72B0">
        <w:trPr>
          <w:trHeight w:val="121"/>
        </w:trPr>
        <w:tc>
          <w:tcPr>
            <w:tcW w:w="546" w:type="dxa"/>
          </w:tcPr>
          <w:p w:rsidR="000F5AAF" w:rsidRPr="005A280B" w:rsidRDefault="000F5AAF" w:rsidP="005C72B0">
            <w:pPr>
              <w:spacing w:before="120" w:after="120" w:line="240" w:lineRule="auto"/>
              <w:rPr>
                <w:rFonts w:ascii="Times New Roman" w:hAnsi="Times New Roman"/>
                <w:b/>
              </w:rPr>
            </w:pPr>
            <w:r w:rsidRPr="005A280B">
              <w:rPr>
                <w:rFonts w:ascii="Times New Roman" w:hAnsi="Times New Roman"/>
                <w:b/>
              </w:rPr>
              <w:t>NO</w:t>
            </w:r>
          </w:p>
        </w:tc>
        <w:tc>
          <w:tcPr>
            <w:tcW w:w="7532" w:type="dxa"/>
            <w:shd w:val="clear" w:color="auto" w:fill="auto"/>
            <w:vAlign w:val="center"/>
          </w:tcPr>
          <w:p w:rsidR="000F5AAF" w:rsidRPr="00BE5180" w:rsidRDefault="000F5AAF" w:rsidP="005C72B0">
            <w:pPr>
              <w:spacing w:before="120" w:after="120" w:line="240" w:lineRule="auto"/>
              <w:jc w:val="center"/>
              <w:rPr>
                <w:rFonts w:ascii="Times New Roman" w:hAnsi="Times New Roman"/>
                <w:b/>
                <w:sz w:val="24"/>
                <w:szCs w:val="24"/>
              </w:rPr>
            </w:pPr>
            <w:r w:rsidRPr="00BE5180">
              <w:rPr>
                <w:rFonts w:ascii="Times New Roman" w:hAnsi="Times New Roman"/>
                <w:b/>
                <w:sz w:val="24"/>
                <w:szCs w:val="24"/>
              </w:rPr>
              <w:t>Değerlendirme Kriterleri</w:t>
            </w:r>
          </w:p>
        </w:tc>
        <w:tc>
          <w:tcPr>
            <w:tcW w:w="1845" w:type="dxa"/>
            <w:shd w:val="clear" w:color="auto" w:fill="auto"/>
            <w:vAlign w:val="center"/>
          </w:tcPr>
          <w:p w:rsidR="000F5AAF" w:rsidRPr="00BE5180" w:rsidRDefault="000F5AAF" w:rsidP="005C72B0">
            <w:pPr>
              <w:spacing w:before="120" w:after="120" w:line="240" w:lineRule="auto"/>
              <w:jc w:val="center"/>
              <w:rPr>
                <w:rFonts w:ascii="Times New Roman" w:hAnsi="Times New Roman"/>
                <w:b/>
                <w:sz w:val="24"/>
                <w:szCs w:val="24"/>
              </w:rPr>
            </w:pPr>
            <w:r w:rsidRPr="00BE5180">
              <w:rPr>
                <w:rFonts w:ascii="Times New Roman" w:hAnsi="Times New Roman"/>
                <w:b/>
                <w:sz w:val="24"/>
                <w:szCs w:val="24"/>
              </w:rPr>
              <w:t>Puan</w:t>
            </w:r>
          </w:p>
        </w:tc>
      </w:tr>
      <w:tr w:rsidR="000F5AAF" w:rsidRPr="00BE5180" w:rsidTr="005C72B0">
        <w:trPr>
          <w:trHeight w:val="108"/>
        </w:trPr>
        <w:tc>
          <w:tcPr>
            <w:tcW w:w="546" w:type="dxa"/>
          </w:tcPr>
          <w:p w:rsidR="000F5AAF" w:rsidRPr="003253CD" w:rsidRDefault="000F5AAF" w:rsidP="000F5AAF">
            <w:pPr>
              <w:numPr>
                <w:ilvl w:val="0"/>
                <w:numId w:val="3"/>
              </w:numPr>
              <w:spacing w:before="120" w:after="0" w:line="240" w:lineRule="auto"/>
              <w:jc w:val="both"/>
              <w:rPr>
                <w:rFonts w:ascii="Times New Roman" w:hAnsi="Times New Roman"/>
              </w:rPr>
            </w:pPr>
          </w:p>
        </w:tc>
        <w:tc>
          <w:tcPr>
            <w:tcW w:w="7532" w:type="dxa"/>
            <w:shd w:val="clear" w:color="auto" w:fill="auto"/>
            <w:vAlign w:val="center"/>
          </w:tcPr>
          <w:p w:rsidR="000F5AAF" w:rsidRPr="003253CD" w:rsidRDefault="000F5AAF" w:rsidP="005C72B0">
            <w:pPr>
              <w:spacing w:after="0" w:line="240" w:lineRule="auto"/>
              <w:jc w:val="both"/>
              <w:rPr>
                <w:rFonts w:ascii="Times New Roman" w:hAnsi="Times New Roman"/>
              </w:rPr>
            </w:pPr>
            <w:r w:rsidRPr="003253CD">
              <w:rPr>
                <w:rFonts w:ascii="Times New Roman" w:hAnsi="Times New Roman"/>
              </w:rPr>
              <w:t>Programdan</w:t>
            </w:r>
            <w:r w:rsidRPr="003253CD">
              <w:rPr>
                <w:rFonts w:ascii="Times New Roman" w:hAnsi="Times New Roman"/>
                <w:spacing w:val="-4"/>
              </w:rPr>
              <w:t xml:space="preserve"> </w:t>
            </w:r>
            <w:r w:rsidRPr="003253CD">
              <w:rPr>
                <w:rFonts w:ascii="Times New Roman" w:hAnsi="Times New Roman"/>
              </w:rPr>
              <w:t>ilk</w:t>
            </w:r>
            <w:r w:rsidRPr="003253CD">
              <w:rPr>
                <w:rFonts w:ascii="Times New Roman" w:hAnsi="Times New Roman"/>
                <w:spacing w:val="-1"/>
              </w:rPr>
              <w:t xml:space="preserve"> </w:t>
            </w:r>
            <w:r w:rsidRPr="003253CD">
              <w:rPr>
                <w:rFonts w:ascii="Times New Roman" w:hAnsi="Times New Roman"/>
              </w:rPr>
              <w:t>kez</w:t>
            </w:r>
            <w:r w:rsidRPr="003253CD">
              <w:rPr>
                <w:rFonts w:ascii="Times New Roman" w:hAnsi="Times New Roman"/>
                <w:spacing w:val="1"/>
              </w:rPr>
              <w:t xml:space="preserve"> </w:t>
            </w:r>
            <w:r w:rsidRPr="003253CD">
              <w:rPr>
                <w:rFonts w:ascii="Times New Roman" w:hAnsi="Times New Roman"/>
                <w:spacing w:val="-2"/>
              </w:rPr>
              <w:t xml:space="preserve">yararlanma </w:t>
            </w:r>
            <w:r w:rsidRPr="003253CD">
              <w:rPr>
                <w:rFonts w:ascii="Times New Roman" w:hAnsi="Times New Roman"/>
                <w:b/>
                <w:color w:val="FF0000"/>
              </w:rPr>
              <w:t>(Bir önceki başvuru dönemlerinde seçilen) fakat henüz hareketlilik faaliyetini gerçekleştirmemiş personel de daha önce yararlanmış olarak değerlendirilecektir).</w:t>
            </w:r>
          </w:p>
        </w:tc>
        <w:tc>
          <w:tcPr>
            <w:tcW w:w="1845" w:type="dxa"/>
            <w:shd w:val="clear" w:color="auto" w:fill="auto"/>
            <w:vAlign w:val="center"/>
          </w:tcPr>
          <w:p w:rsidR="000F5AAF" w:rsidRPr="00BE5180" w:rsidRDefault="000F5AAF" w:rsidP="005C72B0">
            <w:pPr>
              <w:spacing w:after="0" w:line="240" w:lineRule="auto"/>
              <w:jc w:val="center"/>
              <w:rPr>
                <w:rFonts w:ascii="Times New Roman" w:hAnsi="Times New Roman"/>
              </w:rPr>
            </w:pPr>
            <w:r w:rsidRPr="00BE5180">
              <w:rPr>
                <w:rFonts w:ascii="Times New Roman" w:hAnsi="Times New Roman"/>
              </w:rPr>
              <w:t>+20</w:t>
            </w:r>
          </w:p>
        </w:tc>
      </w:tr>
      <w:tr w:rsidR="000F5AAF" w:rsidRPr="00BE5180" w:rsidTr="005C72B0">
        <w:trPr>
          <w:trHeight w:val="230"/>
        </w:trPr>
        <w:tc>
          <w:tcPr>
            <w:tcW w:w="546" w:type="dxa"/>
          </w:tcPr>
          <w:p w:rsidR="000F5AAF" w:rsidRPr="003253CD" w:rsidRDefault="000F5AAF" w:rsidP="000F5AAF">
            <w:pPr>
              <w:pStyle w:val="TableParagraph"/>
              <w:numPr>
                <w:ilvl w:val="0"/>
                <w:numId w:val="3"/>
              </w:numPr>
              <w:spacing w:before="120" w:line="268" w:lineRule="exact"/>
              <w:jc w:val="both"/>
            </w:pPr>
          </w:p>
        </w:tc>
        <w:tc>
          <w:tcPr>
            <w:tcW w:w="7532" w:type="dxa"/>
            <w:shd w:val="clear" w:color="auto" w:fill="auto"/>
            <w:vAlign w:val="center"/>
          </w:tcPr>
          <w:p w:rsidR="000F5AAF" w:rsidRPr="00717F09" w:rsidRDefault="000F5AAF" w:rsidP="005C72B0">
            <w:pPr>
              <w:pStyle w:val="TableParagraph"/>
              <w:spacing w:line="268" w:lineRule="exact"/>
              <w:ind w:left="0"/>
              <w:jc w:val="both"/>
              <w:rPr>
                <w:sz w:val="20"/>
                <w:szCs w:val="20"/>
              </w:rPr>
            </w:pPr>
            <w:r w:rsidRPr="00717F09">
              <w:rPr>
                <w:sz w:val="20"/>
                <w:szCs w:val="20"/>
              </w:rPr>
              <w:t>Yabancı</w:t>
            </w:r>
            <w:r w:rsidRPr="00717F09">
              <w:rPr>
                <w:spacing w:val="68"/>
                <w:w w:val="150"/>
                <w:sz w:val="20"/>
                <w:szCs w:val="20"/>
              </w:rPr>
              <w:t xml:space="preserve"> </w:t>
            </w:r>
            <w:r w:rsidRPr="00717F09">
              <w:rPr>
                <w:sz w:val="20"/>
                <w:szCs w:val="20"/>
              </w:rPr>
              <w:t>Dil</w:t>
            </w:r>
            <w:r w:rsidRPr="00717F09">
              <w:rPr>
                <w:spacing w:val="69"/>
                <w:w w:val="150"/>
                <w:sz w:val="20"/>
                <w:szCs w:val="20"/>
              </w:rPr>
              <w:t xml:space="preserve"> </w:t>
            </w:r>
            <w:r w:rsidRPr="00717F09">
              <w:rPr>
                <w:sz w:val="20"/>
                <w:szCs w:val="20"/>
              </w:rPr>
              <w:t>Belgesi</w:t>
            </w:r>
            <w:r w:rsidRPr="00717F09">
              <w:rPr>
                <w:spacing w:val="68"/>
                <w:w w:val="150"/>
                <w:sz w:val="20"/>
                <w:szCs w:val="20"/>
              </w:rPr>
              <w:t xml:space="preserve"> </w:t>
            </w:r>
            <w:r w:rsidRPr="00717F09">
              <w:rPr>
                <w:sz w:val="20"/>
                <w:szCs w:val="20"/>
              </w:rPr>
              <w:t>YDS,</w:t>
            </w:r>
            <w:r w:rsidRPr="00717F09">
              <w:rPr>
                <w:spacing w:val="70"/>
                <w:w w:val="150"/>
                <w:sz w:val="20"/>
                <w:szCs w:val="20"/>
              </w:rPr>
              <w:t xml:space="preserve"> </w:t>
            </w:r>
            <w:r w:rsidRPr="00717F09">
              <w:rPr>
                <w:sz w:val="20"/>
                <w:szCs w:val="20"/>
              </w:rPr>
              <w:t>E-YDS,</w:t>
            </w:r>
            <w:r w:rsidRPr="00717F09">
              <w:rPr>
                <w:spacing w:val="68"/>
                <w:w w:val="150"/>
                <w:sz w:val="20"/>
                <w:szCs w:val="20"/>
              </w:rPr>
              <w:t xml:space="preserve"> </w:t>
            </w:r>
            <w:r w:rsidRPr="00717F09">
              <w:rPr>
                <w:sz w:val="20"/>
                <w:szCs w:val="20"/>
              </w:rPr>
              <w:t>YÖKDİL</w:t>
            </w:r>
            <w:r w:rsidRPr="00717F09">
              <w:rPr>
                <w:spacing w:val="65"/>
                <w:w w:val="150"/>
                <w:sz w:val="20"/>
                <w:szCs w:val="20"/>
              </w:rPr>
              <w:t xml:space="preserve"> </w:t>
            </w:r>
            <w:r w:rsidRPr="00717F09">
              <w:rPr>
                <w:spacing w:val="-4"/>
                <w:sz w:val="20"/>
                <w:szCs w:val="20"/>
              </w:rPr>
              <w:t xml:space="preserve">veya </w:t>
            </w:r>
            <w:r w:rsidRPr="00717F09">
              <w:rPr>
                <w:sz w:val="20"/>
                <w:szCs w:val="20"/>
              </w:rPr>
              <w:t>ÖSYM</w:t>
            </w:r>
            <w:r w:rsidRPr="00717F09">
              <w:rPr>
                <w:spacing w:val="40"/>
                <w:sz w:val="20"/>
                <w:szCs w:val="20"/>
              </w:rPr>
              <w:t xml:space="preserve"> </w:t>
            </w:r>
            <w:r w:rsidRPr="00717F09">
              <w:rPr>
                <w:sz w:val="20"/>
                <w:szCs w:val="20"/>
              </w:rPr>
              <w:t>Eşdeğerlik</w:t>
            </w:r>
            <w:r w:rsidRPr="00717F09">
              <w:rPr>
                <w:spacing w:val="40"/>
                <w:sz w:val="20"/>
                <w:szCs w:val="20"/>
              </w:rPr>
              <w:t xml:space="preserve"> </w:t>
            </w:r>
            <w:r w:rsidRPr="00717F09">
              <w:rPr>
                <w:sz w:val="20"/>
                <w:szCs w:val="20"/>
              </w:rPr>
              <w:t>Tablosuna</w:t>
            </w:r>
            <w:r w:rsidRPr="00717F09">
              <w:rPr>
                <w:spacing w:val="40"/>
                <w:sz w:val="20"/>
                <w:szCs w:val="20"/>
              </w:rPr>
              <w:t xml:space="preserve"> </w:t>
            </w:r>
            <w:r w:rsidRPr="00717F09">
              <w:rPr>
                <w:sz w:val="20"/>
                <w:szCs w:val="20"/>
              </w:rPr>
              <w:t>göre</w:t>
            </w:r>
            <w:r w:rsidRPr="00717F09">
              <w:rPr>
                <w:spacing w:val="40"/>
                <w:sz w:val="20"/>
                <w:szCs w:val="20"/>
              </w:rPr>
              <w:t xml:space="preserve"> </w:t>
            </w:r>
            <w:r w:rsidRPr="00717F09">
              <w:rPr>
                <w:sz w:val="20"/>
                <w:szCs w:val="20"/>
              </w:rPr>
              <w:t>denk</w:t>
            </w:r>
            <w:r w:rsidRPr="00717F09">
              <w:rPr>
                <w:spacing w:val="40"/>
                <w:sz w:val="20"/>
                <w:szCs w:val="20"/>
              </w:rPr>
              <w:t xml:space="preserve"> </w:t>
            </w:r>
            <w:r w:rsidRPr="00717F09">
              <w:rPr>
                <w:sz w:val="20"/>
                <w:szCs w:val="20"/>
              </w:rPr>
              <w:t>sınavlardan</w:t>
            </w:r>
            <w:r w:rsidRPr="00717F09">
              <w:rPr>
                <w:spacing w:val="40"/>
                <w:sz w:val="20"/>
                <w:szCs w:val="20"/>
              </w:rPr>
              <w:t xml:space="preserve"> (</w:t>
            </w:r>
            <w:r w:rsidRPr="00717F09">
              <w:rPr>
                <w:sz w:val="20"/>
                <w:szCs w:val="20"/>
              </w:rPr>
              <w:t xml:space="preserve">TOEFL, IELTS… vb.) ya da Batman Üniversitesi Yabancı Diller Yüksekokulunun uyguladığı </w:t>
            </w:r>
            <w:proofErr w:type="spellStart"/>
            <w:r w:rsidRPr="00717F09">
              <w:rPr>
                <w:sz w:val="20"/>
                <w:szCs w:val="20"/>
              </w:rPr>
              <w:t>Erasmus</w:t>
            </w:r>
            <w:proofErr w:type="spellEnd"/>
            <w:r w:rsidRPr="00717F09">
              <w:rPr>
                <w:sz w:val="20"/>
                <w:szCs w:val="20"/>
              </w:rPr>
              <w:t>+ Dil Sınavından alınan puanın</w:t>
            </w:r>
          </w:p>
        </w:tc>
        <w:tc>
          <w:tcPr>
            <w:tcW w:w="1845" w:type="dxa"/>
            <w:shd w:val="clear" w:color="auto" w:fill="auto"/>
            <w:vAlign w:val="center"/>
          </w:tcPr>
          <w:p w:rsidR="000F5AAF" w:rsidRPr="00BE5180" w:rsidRDefault="000F5AAF" w:rsidP="005C72B0">
            <w:pPr>
              <w:spacing w:after="0" w:line="240" w:lineRule="auto"/>
              <w:jc w:val="center"/>
              <w:rPr>
                <w:rFonts w:ascii="Times New Roman" w:hAnsi="Times New Roman"/>
              </w:rPr>
            </w:pPr>
            <w:r>
              <w:rPr>
                <w:rFonts w:ascii="Times New Roman" w:hAnsi="Times New Roman"/>
              </w:rPr>
              <w:t>%50</w:t>
            </w:r>
          </w:p>
        </w:tc>
      </w:tr>
      <w:tr w:rsidR="000F5AAF" w:rsidRPr="00BE5180" w:rsidTr="005C72B0">
        <w:trPr>
          <w:trHeight w:val="108"/>
        </w:trPr>
        <w:tc>
          <w:tcPr>
            <w:tcW w:w="546" w:type="dxa"/>
          </w:tcPr>
          <w:p w:rsidR="000F5AAF" w:rsidRPr="005A280B" w:rsidRDefault="000F5AAF" w:rsidP="000F5AAF">
            <w:pPr>
              <w:numPr>
                <w:ilvl w:val="0"/>
                <w:numId w:val="3"/>
              </w:numPr>
              <w:spacing w:before="120" w:after="0" w:line="240" w:lineRule="auto"/>
              <w:jc w:val="both"/>
              <w:rPr>
                <w:rFonts w:ascii="Times New Roman" w:hAnsi="Times New Roman"/>
              </w:rPr>
            </w:pPr>
          </w:p>
        </w:tc>
        <w:tc>
          <w:tcPr>
            <w:tcW w:w="7532" w:type="dxa"/>
            <w:shd w:val="clear" w:color="auto" w:fill="auto"/>
            <w:vAlign w:val="center"/>
          </w:tcPr>
          <w:p w:rsidR="000F5AAF" w:rsidRPr="005A280B" w:rsidRDefault="000F5AAF" w:rsidP="005C72B0">
            <w:pPr>
              <w:spacing w:after="0" w:line="240" w:lineRule="auto"/>
              <w:jc w:val="both"/>
              <w:rPr>
                <w:rFonts w:ascii="Times New Roman" w:hAnsi="Times New Roman"/>
              </w:rPr>
            </w:pPr>
            <w:r w:rsidRPr="005A280B">
              <w:rPr>
                <w:rFonts w:ascii="Times New Roman" w:hAnsi="Times New Roman"/>
              </w:rPr>
              <w:t>Engelli</w:t>
            </w:r>
            <w:r w:rsidRPr="005A280B">
              <w:rPr>
                <w:rFonts w:ascii="Times New Roman" w:hAnsi="Times New Roman"/>
                <w:spacing w:val="-4"/>
              </w:rPr>
              <w:t xml:space="preserve"> </w:t>
            </w:r>
            <w:r w:rsidRPr="005A280B">
              <w:rPr>
                <w:rFonts w:ascii="Times New Roman" w:hAnsi="Times New Roman"/>
                <w:spacing w:val="-2"/>
              </w:rPr>
              <w:t xml:space="preserve">personel </w:t>
            </w:r>
            <w:r w:rsidRPr="005A280B">
              <w:rPr>
                <w:rFonts w:ascii="Times New Roman" w:hAnsi="Times New Roman"/>
              </w:rPr>
              <w:t>(engelliliğin belgelenmesi kaydıyla)</w:t>
            </w:r>
          </w:p>
        </w:tc>
        <w:tc>
          <w:tcPr>
            <w:tcW w:w="1845" w:type="dxa"/>
            <w:shd w:val="clear" w:color="auto" w:fill="auto"/>
            <w:vAlign w:val="center"/>
          </w:tcPr>
          <w:p w:rsidR="000F5AAF" w:rsidRPr="00BE5180" w:rsidRDefault="000F5AAF" w:rsidP="005C72B0">
            <w:pPr>
              <w:spacing w:after="0" w:line="240" w:lineRule="auto"/>
              <w:jc w:val="center"/>
              <w:rPr>
                <w:rFonts w:ascii="Times New Roman" w:hAnsi="Times New Roman"/>
              </w:rPr>
            </w:pPr>
            <w:r w:rsidRPr="00BE5180">
              <w:rPr>
                <w:rFonts w:ascii="Times New Roman" w:hAnsi="Times New Roman"/>
              </w:rPr>
              <w:t>+10 (taban puana eklenir)</w:t>
            </w:r>
          </w:p>
        </w:tc>
      </w:tr>
      <w:tr w:rsidR="000F5AAF" w:rsidRPr="00BE5180" w:rsidTr="005C72B0">
        <w:trPr>
          <w:trHeight w:val="115"/>
        </w:trPr>
        <w:tc>
          <w:tcPr>
            <w:tcW w:w="546" w:type="dxa"/>
          </w:tcPr>
          <w:p w:rsidR="000F5AAF" w:rsidRPr="00BE5180" w:rsidRDefault="000F5AAF" w:rsidP="000F5AAF">
            <w:pPr>
              <w:numPr>
                <w:ilvl w:val="0"/>
                <w:numId w:val="3"/>
              </w:numPr>
              <w:spacing w:before="120" w:after="0" w:line="240" w:lineRule="auto"/>
              <w:jc w:val="both"/>
              <w:rPr>
                <w:rFonts w:ascii="Times New Roman" w:hAnsi="Times New Roman"/>
              </w:rPr>
            </w:pPr>
          </w:p>
        </w:tc>
        <w:tc>
          <w:tcPr>
            <w:tcW w:w="7532" w:type="dxa"/>
            <w:shd w:val="clear" w:color="auto" w:fill="auto"/>
          </w:tcPr>
          <w:p w:rsidR="000F5AAF" w:rsidRPr="00934E09" w:rsidRDefault="000F5AAF" w:rsidP="005C72B0">
            <w:pPr>
              <w:pStyle w:val="TableParagraph"/>
              <w:spacing w:line="268" w:lineRule="exact"/>
              <w:ind w:left="0"/>
              <w:jc w:val="both"/>
            </w:pPr>
            <w:r w:rsidRPr="005A280B">
              <w:t>Gazi</w:t>
            </w:r>
            <w:r w:rsidRPr="005A280B">
              <w:rPr>
                <w:spacing w:val="44"/>
              </w:rPr>
              <w:t xml:space="preserve"> </w:t>
            </w:r>
            <w:r w:rsidRPr="005A280B">
              <w:t>personel</w:t>
            </w:r>
            <w:r w:rsidRPr="005A280B">
              <w:rPr>
                <w:spacing w:val="44"/>
              </w:rPr>
              <w:t xml:space="preserve"> </w:t>
            </w:r>
            <w:r w:rsidRPr="005A280B">
              <w:t>ile</w:t>
            </w:r>
            <w:r w:rsidRPr="005A280B">
              <w:rPr>
                <w:spacing w:val="43"/>
              </w:rPr>
              <w:t xml:space="preserve"> </w:t>
            </w:r>
            <w:r w:rsidRPr="005A280B">
              <w:t>şehit</w:t>
            </w:r>
            <w:r w:rsidRPr="005A280B">
              <w:rPr>
                <w:spacing w:val="45"/>
              </w:rPr>
              <w:t xml:space="preserve"> </w:t>
            </w:r>
            <w:r w:rsidRPr="005A280B">
              <w:t>ve</w:t>
            </w:r>
            <w:r w:rsidRPr="005A280B">
              <w:rPr>
                <w:spacing w:val="43"/>
              </w:rPr>
              <w:t xml:space="preserve"> </w:t>
            </w:r>
            <w:r w:rsidRPr="005A280B">
              <w:t>gazi</w:t>
            </w:r>
            <w:r w:rsidRPr="005A280B">
              <w:rPr>
                <w:spacing w:val="44"/>
              </w:rPr>
              <w:t xml:space="preserve"> </w:t>
            </w:r>
            <w:r w:rsidRPr="005A280B">
              <w:t>eş</w:t>
            </w:r>
            <w:r w:rsidRPr="005A280B">
              <w:rPr>
                <w:spacing w:val="44"/>
              </w:rPr>
              <w:t xml:space="preserve"> </w:t>
            </w:r>
            <w:r w:rsidRPr="005A280B">
              <w:t>ve</w:t>
            </w:r>
            <w:r w:rsidRPr="005A280B">
              <w:rPr>
                <w:spacing w:val="43"/>
              </w:rPr>
              <w:t xml:space="preserve"> </w:t>
            </w:r>
            <w:r w:rsidRPr="005A280B">
              <w:t>çocuğu</w:t>
            </w:r>
            <w:r w:rsidRPr="005A280B">
              <w:rPr>
                <w:spacing w:val="44"/>
              </w:rPr>
              <w:t xml:space="preserve"> </w:t>
            </w:r>
            <w:r w:rsidRPr="005A280B">
              <w:rPr>
                <w:spacing w:val="-2"/>
              </w:rPr>
              <w:t>personel</w:t>
            </w:r>
            <w:r>
              <w:rPr>
                <w:spacing w:val="-2"/>
              </w:rPr>
              <w:t xml:space="preserve"> </w:t>
            </w:r>
            <w:r w:rsidRPr="005A280B">
              <w:rPr>
                <w:spacing w:val="-2"/>
              </w:rPr>
              <w:t xml:space="preserve">olmak* </w:t>
            </w:r>
            <w:r w:rsidRPr="005A280B">
              <w:t>(durumun belgelenmesi kaydıyla)</w:t>
            </w:r>
          </w:p>
        </w:tc>
        <w:tc>
          <w:tcPr>
            <w:tcW w:w="1845" w:type="dxa"/>
            <w:shd w:val="clear" w:color="auto" w:fill="auto"/>
            <w:vAlign w:val="center"/>
          </w:tcPr>
          <w:p w:rsidR="000F5AAF" w:rsidRPr="00BE5180" w:rsidRDefault="000F5AAF" w:rsidP="005C72B0">
            <w:pPr>
              <w:spacing w:after="0" w:line="240" w:lineRule="auto"/>
              <w:jc w:val="center"/>
              <w:rPr>
                <w:rFonts w:ascii="Times New Roman" w:hAnsi="Times New Roman"/>
              </w:rPr>
            </w:pPr>
            <w:r w:rsidRPr="00BE5180">
              <w:rPr>
                <w:rFonts w:ascii="Times New Roman" w:hAnsi="Times New Roman"/>
              </w:rPr>
              <w:t>+10 (taban puana eklenir)</w:t>
            </w:r>
          </w:p>
        </w:tc>
      </w:tr>
      <w:tr w:rsidR="000F5AAF" w:rsidRPr="00BE5180" w:rsidTr="005C72B0">
        <w:trPr>
          <w:trHeight w:val="108"/>
        </w:trPr>
        <w:tc>
          <w:tcPr>
            <w:tcW w:w="546" w:type="dxa"/>
          </w:tcPr>
          <w:p w:rsidR="000F5AAF" w:rsidRPr="00BE5180" w:rsidRDefault="000F5AAF" w:rsidP="000F5AAF">
            <w:pPr>
              <w:numPr>
                <w:ilvl w:val="0"/>
                <w:numId w:val="3"/>
              </w:numPr>
              <w:spacing w:before="120" w:after="0" w:line="240" w:lineRule="auto"/>
              <w:jc w:val="both"/>
              <w:rPr>
                <w:rFonts w:ascii="Times New Roman" w:hAnsi="Times New Roman"/>
              </w:rPr>
            </w:pPr>
          </w:p>
        </w:tc>
        <w:tc>
          <w:tcPr>
            <w:tcW w:w="7532" w:type="dxa"/>
            <w:shd w:val="clear" w:color="auto" w:fill="auto"/>
            <w:vAlign w:val="center"/>
          </w:tcPr>
          <w:p w:rsidR="000F5AAF" w:rsidRPr="005A280B" w:rsidRDefault="000F5AAF" w:rsidP="005C72B0">
            <w:pPr>
              <w:spacing w:after="0" w:line="240" w:lineRule="auto"/>
              <w:jc w:val="both"/>
              <w:rPr>
                <w:rFonts w:ascii="Times New Roman" w:hAnsi="Times New Roman"/>
              </w:rPr>
            </w:pPr>
            <w:r w:rsidRPr="005A280B">
              <w:rPr>
                <w:rFonts w:ascii="Times New Roman" w:hAnsi="Times New Roman"/>
              </w:rPr>
              <w:t xml:space="preserve">Kendileri veya 1. Derece yakınları </w:t>
            </w:r>
            <w:proofErr w:type="spellStart"/>
            <w:r w:rsidRPr="005A280B">
              <w:rPr>
                <w:rFonts w:ascii="Times New Roman" w:hAnsi="Times New Roman"/>
              </w:rPr>
              <w:t>AFAD’dan</w:t>
            </w:r>
            <w:proofErr w:type="spellEnd"/>
            <w:r w:rsidRPr="005A280B">
              <w:rPr>
                <w:rFonts w:ascii="Times New Roman" w:hAnsi="Times New Roman"/>
              </w:rPr>
              <w:t xml:space="preserve"> afetzede yardımı alanlar (durumun belgelendirilmesi kaydıyla)</w:t>
            </w:r>
          </w:p>
        </w:tc>
        <w:tc>
          <w:tcPr>
            <w:tcW w:w="1845" w:type="dxa"/>
            <w:shd w:val="clear" w:color="auto" w:fill="auto"/>
            <w:vAlign w:val="center"/>
          </w:tcPr>
          <w:p w:rsidR="000F5AAF" w:rsidRPr="00BE5180" w:rsidRDefault="000F5AAF" w:rsidP="005C72B0">
            <w:pPr>
              <w:spacing w:after="0" w:line="240" w:lineRule="auto"/>
              <w:jc w:val="center"/>
              <w:rPr>
                <w:rFonts w:ascii="Times New Roman" w:hAnsi="Times New Roman"/>
              </w:rPr>
            </w:pPr>
            <w:r w:rsidRPr="00BE5180">
              <w:rPr>
                <w:rFonts w:ascii="Times New Roman" w:hAnsi="Times New Roman"/>
              </w:rPr>
              <w:t>+10 (taban puana eklenir)</w:t>
            </w:r>
          </w:p>
        </w:tc>
      </w:tr>
      <w:tr w:rsidR="000F5AAF" w:rsidRPr="00BE5180" w:rsidTr="005C72B0">
        <w:trPr>
          <w:trHeight w:val="108"/>
        </w:trPr>
        <w:tc>
          <w:tcPr>
            <w:tcW w:w="546" w:type="dxa"/>
          </w:tcPr>
          <w:p w:rsidR="000F5AAF" w:rsidRPr="00BE5180" w:rsidRDefault="000F5AAF" w:rsidP="000F5AAF">
            <w:pPr>
              <w:numPr>
                <w:ilvl w:val="0"/>
                <w:numId w:val="3"/>
              </w:numPr>
              <w:autoSpaceDE w:val="0"/>
              <w:autoSpaceDN w:val="0"/>
              <w:adjustRightInd w:val="0"/>
              <w:spacing w:before="120" w:after="0" w:line="240" w:lineRule="auto"/>
              <w:jc w:val="both"/>
              <w:rPr>
                <w:rFonts w:ascii="Times New Roman" w:hAnsi="Times New Roman"/>
                <w:lang w:eastAsia="tr-TR"/>
              </w:rPr>
            </w:pPr>
          </w:p>
        </w:tc>
        <w:tc>
          <w:tcPr>
            <w:tcW w:w="7532" w:type="dxa"/>
            <w:shd w:val="clear" w:color="auto" w:fill="auto"/>
            <w:vAlign w:val="center"/>
          </w:tcPr>
          <w:p w:rsidR="000F5AAF" w:rsidRPr="00BE5180" w:rsidRDefault="000F5AAF" w:rsidP="005C72B0">
            <w:pPr>
              <w:pStyle w:val="TableParagraph"/>
              <w:spacing w:line="268" w:lineRule="exact"/>
              <w:ind w:left="0"/>
              <w:jc w:val="both"/>
            </w:pPr>
            <w:r w:rsidRPr="005A280B">
              <w:t>Daha</w:t>
            </w:r>
            <w:r w:rsidRPr="005A280B">
              <w:rPr>
                <w:spacing w:val="7"/>
              </w:rPr>
              <w:t xml:space="preserve"> </w:t>
            </w:r>
            <w:r w:rsidRPr="005A280B">
              <w:t>önce</w:t>
            </w:r>
            <w:r w:rsidRPr="005A280B">
              <w:rPr>
                <w:spacing w:val="8"/>
              </w:rPr>
              <w:t xml:space="preserve"> </w:t>
            </w:r>
            <w:r w:rsidRPr="005A280B">
              <w:t>hiç</w:t>
            </w:r>
            <w:r w:rsidRPr="005A280B">
              <w:rPr>
                <w:spacing w:val="13"/>
              </w:rPr>
              <w:t xml:space="preserve"> </w:t>
            </w:r>
            <w:r w:rsidRPr="005A280B">
              <w:t>yararlanmamış</w:t>
            </w:r>
            <w:r w:rsidRPr="005A280B">
              <w:rPr>
                <w:spacing w:val="10"/>
              </w:rPr>
              <w:t xml:space="preserve"> </w:t>
            </w:r>
            <w:r w:rsidRPr="005A280B">
              <w:t>birimden</w:t>
            </w:r>
            <w:r w:rsidRPr="005A280B">
              <w:rPr>
                <w:spacing w:val="9"/>
              </w:rPr>
              <w:t xml:space="preserve"> </w:t>
            </w:r>
            <w:r w:rsidRPr="005A280B">
              <w:t>olmak</w:t>
            </w:r>
            <w:r w:rsidRPr="005A280B">
              <w:rPr>
                <w:spacing w:val="11"/>
              </w:rPr>
              <w:t xml:space="preserve"> </w:t>
            </w:r>
            <w:r w:rsidRPr="005A280B">
              <w:t>ya</w:t>
            </w:r>
            <w:r w:rsidRPr="005A280B">
              <w:rPr>
                <w:spacing w:val="11"/>
              </w:rPr>
              <w:t xml:space="preserve"> </w:t>
            </w:r>
            <w:r w:rsidRPr="005A280B">
              <w:t>da</w:t>
            </w:r>
            <w:r w:rsidRPr="005A280B">
              <w:rPr>
                <w:spacing w:val="8"/>
              </w:rPr>
              <w:t xml:space="preserve"> </w:t>
            </w:r>
            <w:r w:rsidRPr="005A280B">
              <w:rPr>
                <w:spacing w:val="-5"/>
              </w:rPr>
              <w:t>hiç</w:t>
            </w:r>
            <w:r>
              <w:rPr>
                <w:spacing w:val="-5"/>
              </w:rPr>
              <w:t xml:space="preserve"> </w:t>
            </w:r>
            <w:r w:rsidRPr="005A280B">
              <w:t>gidilmemiş</w:t>
            </w:r>
            <w:r w:rsidRPr="005A280B">
              <w:rPr>
                <w:spacing w:val="-5"/>
              </w:rPr>
              <w:t xml:space="preserve"> </w:t>
            </w:r>
            <w:r w:rsidRPr="005A280B">
              <w:t>ülkeye</w:t>
            </w:r>
            <w:r w:rsidRPr="005A280B">
              <w:rPr>
                <w:spacing w:val="-3"/>
              </w:rPr>
              <w:t xml:space="preserve"> </w:t>
            </w:r>
            <w:r w:rsidRPr="005A280B">
              <w:rPr>
                <w:spacing w:val="-2"/>
              </w:rPr>
              <w:t>başvurmak</w:t>
            </w:r>
          </w:p>
        </w:tc>
        <w:tc>
          <w:tcPr>
            <w:tcW w:w="1845" w:type="dxa"/>
            <w:shd w:val="clear" w:color="auto" w:fill="auto"/>
            <w:vAlign w:val="center"/>
          </w:tcPr>
          <w:p w:rsidR="000F5AAF" w:rsidRPr="00BE5180" w:rsidRDefault="000F5AAF" w:rsidP="005C72B0">
            <w:pPr>
              <w:spacing w:after="0" w:line="240" w:lineRule="auto"/>
              <w:jc w:val="center"/>
              <w:rPr>
                <w:rFonts w:ascii="Times New Roman" w:hAnsi="Times New Roman"/>
              </w:rPr>
            </w:pPr>
            <w:r w:rsidRPr="00BE5180">
              <w:rPr>
                <w:rFonts w:ascii="Times New Roman" w:hAnsi="Times New Roman"/>
              </w:rPr>
              <w:t>+5 (taban puana eklenir)</w:t>
            </w:r>
          </w:p>
        </w:tc>
      </w:tr>
      <w:tr w:rsidR="000F5AAF" w:rsidRPr="00BE5180" w:rsidTr="005C72B0">
        <w:trPr>
          <w:trHeight w:val="223"/>
        </w:trPr>
        <w:tc>
          <w:tcPr>
            <w:tcW w:w="546" w:type="dxa"/>
          </w:tcPr>
          <w:p w:rsidR="000F5AAF" w:rsidRPr="00BE5180" w:rsidRDefault="000F5AAF" w:rsidP="000F5AAF">
            <w:pPr>
              <w:numPr>
                <w:ilvl w:val="0"/>
                <w:numId w:val="3"/>
              </w:numPr>
              <w:spacing w:before="120" w:after="0" w:line="240" w:lineRule="auto"/>
              <w:jc w:val="both"/>
              <w:rPr>
                <w:rFonts w:ascii="Times New Roman" w:hAnsi="Times New Roman"/>
              </w:rPr>
            </w:pPr>
          </w:p>
        </w:tc>
        <w:tc>
          <w:tcPr>
            <w:tcW w:w="7532" w:type="dxa"/>
            <w:shd w:val="clear" w:color="auto" w:fill="auto"/>
            <w:vAlign w:val="center"/>
          </w:tcPr>
          <w:p w:rsidR="000F5AAF" w:rsidRPr="00BE5180" w:rsidRDefault="000F5AAF" w:rsidP="005C72B0">
            <w:pPr>
              <w:pStyle w:val="TableParagraph"/>
              <w:spacing w:line="240" w:lineRule="auto"/>
              <w:ind w:left="0"/>
              <w:jc w:val="both"/>
            </w:pPr>
            <w:r w:rsidRPr="008275B3">
              <w:t>Bir</w:t>
            </w:r>
            <w:r w:rsidRPr="008275B3">
              <w:rPr>
                <w:spacing w:val="40"/>
              </w:rPr>
              <w:t xml:space="preserve"> </w:t>
            </w:r>
            <w:r w:rsidRPr="008275B3">
              <w:t>önceki</w:t>
            </w:r>
            <w:r w:rsidRPr="008275B3">
              <w:rPr>
                <w:spacing w:val="40"/>
              </w:rPr>
              <w:t xml:space="preserve"> </w:t>
            </w:r>
            <w:r w:rsidRPr="008275B3">
              <w:t>yıl</w:t>
            </w:r>
            <w:r w:rsidRPr="008275B3">
              <w:rPr>
                <w:spacing w:val="40"/>
              </w:rPr>
              <w:t xml:space="preserve"> </w:t>
            </w:r>
            <w:r w:rsidRPr="008275B3">
              <w:t>gitmeye</w:t>
            </w:r>
            <w:r w:rsidRPr="008275B3">
              <w:rPr>
                <w:spacing w:val="40"/>
              </w:rPr>
              <w:t xml:space="preserve"> </w:t>
            </w:r>
            <w:r w:rsidRPr="008275B3">
              <w:t>hak</w:t>
            </w:r>
            <w:r w:rsidRPr="008275B3">
              <w:rPr>
                <w:spacing w:val="40"/>
              </w:rPr>
              <w:t xml:space="preserve"> </w:t>
            </w:r>
            <w:r w:rsidRPr="008275B3">
              <w:t>kazandığı</w:t>
            </w:r>
            <w:r w:rsidRPr="008275B3">
              <w:rPr>
                <w:spacing w:val="40"/>
              </w:rPr>
              <w:t xml:space="preserve"> </w:t>
            </w:r>
            <w:r w:rsidRPr="008275B3">
              <w:t>halde,</w:t>
            </w:r>
            <w:r w:rsidRPr="008275B3">
              <w:rPr>
                <w:spacing w:val="40"/>
              </w:rPr>
              <w:t xml:space="preserve"> </w:t>
            </w:r>
            <w:r w:rsidRPr="008275B3">
              <w:t>mücbir</w:t>
            </w:r>
            <w:r w:rsidRPr="008275B3">
              <w:rPr>
                <w:spacing w:val="40"/>
              </w:rPr>
              <w:t xml:space="preserve"> </w:t>
            </w:r>
            <w:r w:rsidRPr="008275B3">
              <w:t>nedenler</w:t>
            </w:r>
            <w:r>
              <w:rPr>
                <w:spacing w:val="35"/>
              </w:rPr>
              <w:t xml:space="preserve"> </w:t>
            </w:r>
            <w:r w:rsidRPr="008275B3">
              <w:t>dışında</w:t>
            </w:r>
            <w:r>
              <w:rPr>
                <w:spacing w:val="39"/>
              </w:rPr>
              <w:t xml:space="preserve"> </w:t>
            </w:r>
            <w:proofErr w:type="gramStart"/>
            <w:r w:rsidRPr="008275B3">
              <w:t>gerekçe</w:t>
            </w:r>
            <w:r w:rsidRPr="008275B3">
              <w:rPr>
                <w:spacing w:val="38"/>
              </w:rPr>
              <w:t xml:space="preserve">  </w:t>
            </w:r>
            <w:r w:rsidRPr="008275B3">
              <w:t>göstermeksizin</w:t>
            </w:r>
            <w:proofErr w:type="gramEnd"/>
            <w:r>
              <w:rPr>
                <w:spacing w:val="38"/>
              </w:rPr>
              <w:t xml:space="preserve"> </w:t>
            </w:r>
            <w:r w:rsidRPr="008275B3">
              <w:rPr>
                <w:spacing w:val="-2"/>
              </w:rPr>
              <w:t>gitmekten</w:t>
            </w:r>
            <w:r>
              <w:rPr>
                <w:spacing w:val="-2"/>
              </w:rPr>
              <w:t xml:space="preserve"> </w:t>
            </w:r>
            <w:r w:rsidRPr="008275B3">
              <w:rPr>
                <w:spacing w:val="-2"/>
              </w:rPr>
              <w:t>vazgeçme</w:t>
            </w:r>
          </w:p>
        </w:tc>
        <w:tc>
          <w:tcPr>
            <w:tcW w:w="1845" w:type="dxa"/>
            <w:shd w:val="clear" w:color="auto" w:fill="auto"/>
            <w:vAlign w:val="center"/>
          </w:tcPr>
          <w:p w:rsidR="000F5AAF" w:rsidRPr="00BE5180" w:rsidRDefault="000F5AAF" w:rsidP="005C72B0">
            <w:pPr>
              <w:spacing w:after="0" w:line="240" w:lineRule="auto"/>
              <w:jc w:val="center"/>
              <w:rPr>
                <w:rFonts w:ascii="Times New Roman" w:hAnsi="Times New Roman"/>
              </w:rPr>
            </w:pPr>
            <w:r w:rsidRPr="00BE5180">
              <w:rPr>
                <w:rFonts w:ascii="Times New Roman" w:hAnsi="Times New Roman"/>
              </w:rPr>
              <w:t>-20 (taban puandan çıkarılır)</w:t>
            </w:r>
          </w:p>
        </w:tc>
      </w:tr>
      <w:tr w:rsidR="000F5AAF" w:rsidRPr="00BE5180" w:rsidTr="005C72B0">
        <w:trPr>
          <w:trHeight w:val="230"/>
        </w:trPr>
        <w:tc>
          <w:tcPr>
            <w:tcW w:w="546" w:type="dxa"/>
          </w:tcPr>
          <w:p w:rsidR="000F5AAF" w:rsidRPr="00BE5180" w:rsidRDefault="000F5AAF" w:rsidP="000F5AAF">
            <w:pPr>
              <w:numPr>
                <w:ilvl w:val="0"/>
                <w:numId w:val="3"/>
              </w:numPr>
              <w:spacing w:before="120" w:after="0" w:line="240" w:lineRule="auto"/>
              <w:jc w:val="both"/>
              <w:rPr>
                <w:rFonts w:ascii="Times New Roman" w:hAnsi="Times New Roman"/>
              </w:rPr>
            </w:pPr>
          </w:p>
        </w:tc>
        <w:tc>
          <w:tcPr>
            <w:tcW w:w="7532" w:type="dxa"/>
            <w:shd w:val="clear" w:color="auto" w:fill="auto"/>
            <w:vAlign w:val="center"/>
          </w:tcPr>
          <w:p w:rsidR="000F5AAF" w:rsidRPr="00B665D9" w:rsidRDefault="000F5AAF" w:rsidP="005C72B0">
            <w:pPr>
              <w:pStyle w:val="TableParagraph"/>
              <w:spacing w:line="268" w:lineRule="exact"/>
              <w:ind w:left="0"/>
              <w:jc w:val="both"/>
              <w:rPr>
                <w:sz w:val="20"/>
                <w:szCs w:val="20"/>
                <w:highlight w:val="yellow"/>
              </w:rPr>
            </w:pPr>
            <w:r w:rsidRPr="00B665D9">
              <w:rPr>
                <w:sz w:val="20"/>
                <w:szCs w:val="20"/>
              </w:rPr>
              <w:t>Fakülte/Enstitü/Y.O./</w:t>
            </w:r>
            <w:proofErr w:type="gramStart"/>
            <w:r w:rsidRPr="00B665D9">
              <w:rPr>
                <w:sz w:val="20"/>
                <w:szCs w:val="20"/>
              </w:rPr>
              <w:t>M.Y.O</w:t>
            </w:r>
            <w:proofErr w:type="gramEnd"/>
            <w:r w:rsidRPr="00B665D9">
              <w:rPr>
                <w:sz w:val="20"/>
                <w:szCs w:val="20"/>
              </w:rPr>
              <w:t>/Bölüm</w:t>
            </w:r>
            <w:r w:rsidRPr="00B665D9">
              <w:rPr>
                <w:spacing w:val="-7"/>
                <w:sz w:val="20"/>
                <w:szCs w:val="20"/>
              </w:rPr>
              <w:t xml:space="preserve"> </w:t>
            </w:r>
            <w:proofErr w:type="spellStart"/>
            <w:r w:rsidRPr="00B665D9">
              <w:rPr>
                <w:spacing w:val="-2"/>
                <w:sz w:val="20"/>
                <w:szCs w:val="20"/>
              </w:rPr>
              <w:t>Erasmus</w:t>
            </w:r>
            <w:proofErr w:type="spellEnd"/>
            <w:r w:rsidRPr="00B665D9">
              <w:rPr>
                <w:spacing w:val="-2"/>
                <w:sz w:val="20"/>
                <w:szCs w:val="20"/>
              </w:rPr>
              <w:t xml:space="preserve">+ </w:t>
            </w:r>
            <w:r w:rsidRPr="00B665D9">
              <w:rPr>
                <w:sz w:val="20"/>
                <w:szCs w:val="20"/>
              </w:rPr>
              <w:t>Koordinatörü</w:t>
            </w:r>
            <w:r w:rsidRPr="00B665D9">
              <w:rPr>
                <w:spacing w:val="-3"/>
                <w:sz w:val="20"/>
                <w:szCs w:val="20"/>
              </w:rPr>
              <w:t xml:space="preserve">  ya da Koordinatör Yardımcısı </w:t>
            </w:r>
            <w:r w:rsidRPr="00B665D9">
              <w:rPr>
                <w:spacing w:val="-4"/>
                <w:sz w:val="20"/>
                <w:szCs w:val="20"/>
              </w:rPr>
              <w:t>olma (Başvuru tarihi itibariyle son bir yıl kesintisiz koordinatörlük görevinde bulunmuş olmak)-</w:t>
            </w:r>
            <w:r w:rsidRPr="00B665D9">
              <w:rPr>
                <w:b/>
                <w:color w:val="FF0000"/>
                <w:spacing w:val="-4"/>
                <w:sz w:val="20"/>
                <w:szCs w:val="20"/>
              </w:rPr>
              <w:t>(NOT: Bu durum akademik personel için ayrılan kontenjanlar için geçerlidir</w:t>
            </w:r>
            <w:r>
              <w:rPr>
                <w:b/>
                <w:color w:val="FF0000"/>
                <w:spacing w:val="-4"/>
                <w:sz w:val="20"/>
                <w:szCs w:val="20"/>
              </w:rPr>
              <w:t>.</w:t>
            </w:r>
            <w:r w:rsidRPr="00B665D9">
              <w:rPr>
                <w:b/>
                <w:color w:val="FF0000"/>
                <w:spacing w:val="-4"/>
                <w:sz w:val="20"/>
                <w:szCs w:val="20"/>
              </w:rPr>
              <w:t>)</w:t>
            </w:r>
          </w:p>
        </w:tc>
        <w:tc>
          <w:tcPr>
            <w:tcW w:w="1845" w:type="dxa"/>
            <w:shd w:val="clear" w:color="auto" w:fill="auto"/>
            <w:vAlign w:val="center"/>
          </w:tcPr>
          <w:p w:rsidR="000F5AAF" w:rsidRPr="00BE5180" w:rsidRDefault="000F5AAF" w:rsidP="005C72B0">
            <w:pPr>
              <w:spacing w:after="0" w:line="240" w:lineRule="auto"/>
              <w:jc w:val="center"/>
              <w:rPr>
                <w:rFonts w:ascii="Times New Roman" w:hAnsi="Times New Roman"/>
              </w:rPr>
            </w:pPr>
            <w:r w:rsidRPr="00BE5180">
              <w:rPr>
                <w:rFonts w:ascii="Times New Roman" w:hAnsi="Times New Roman"/>
              </w:rPr>
              <w:t>+5 (taban puana eklenir)</w:t>
            </w:r>
          </w:p>
        </w:tc>
      </w:tr>
      <w:tr w:rsidR="000F5AAF" w:rsidRPr="00BE5180" w:rsidTr="005C72B0">
        <w:trPr>
          <w:trHeight w:val="108"/>
        </w:trPr>
        <w:tc>
          <w:tcPr>
            <w:tcW w:w="546" w:type="dxa"/>
          </w:tcPr>
          <w:p w:rsidR="000F5AAF" w:rsidRPr="00BE5180" w:rsidRDefault="000F5AAF" w:rsidP="000F5AAF">
            <w:pPr>
              <w:numPr>
                <w:ilvl w:val="0"/>
                <w:numId w:val="3"/>
              </w:numPr>
              <w:spacing w:before="120" w:after="0" w:line="240" w:lineRule="auto"/>
              <w:jc w:val="both"/>
              <w:rPr>
                <w:rFonts w:ascii="Times New Roman" w:hAnsi="Times New Roman"/>
              </w:rPr>
            </w:pPr>
          </w:p>
        </w:tc>
        <w:tc>
          <w:tcPr>
            <w:tcW w:w="7532" w:type="dxa"/>
            <w:shd w:val="clear" w:color="auto" w:fill="auto"/>
            <w:vAlign w:val="center"/>
          </w:tcPr>
          <w:p w:rsidR="000F5AAF" w:rsidRPr="00B665D9" w:rsidRDefault="000F5AAF" w:rsidP="005C72B0">
            <w:pPr>
              <w:spacing w:after="0" w:line="240" w:lineRule="auto"/>
              <w:jc w:val="both"/>
              <w:rPr>
                <w:rFonts w:ascii="Times New Roman" w:hAnsi="Times New Roman"/>
                <w:sz w:val="20"/>
                <w:szCs w:val="20"/>
              </w:rPr>
            </w:pPr>
            <w:r w:rsidRPr="00B665D9">
              <w:rPr>
                <w:rFonts w:ascii="Times New Roman" w:hAnsi="Times New Roman"/>
                <w:spacing w:val="-4"/>
                <w:sz w:val="20"/>
                <w:szCs w:val="20"/>
              </w:rPr>
              <w:t xml:space="preserve">Başvuru tarihi itibariyle son bir yıl içerisinde </w:t>
            </w:r>
            <w:proofErr w:type="spellStart"/>
            <w:r w:rsidRPr="00B665D9">
              <w:rPr>
                <w:rFonts w:ascii="Times New Roman" w:hAnsi="Times New Roman"/>
                <w:spacing w:val="-4"/>
                <w:sz w:val="20"/>
                <w:szCs w:val="20"/>
              </w:rPr>
              <w:t>Erasmus</w:t>
            </w:r>
            <w:proofErr w:type="spellEnd"/>
            <w:r w:rsidRPr="00B665D9">
              <w:rPr>
                <w:rFonts w:ascii="Times New Roman" w:hAnsi="Times New Roman"/>
                <w:spacing w:val="-4"/>
                <w:sz w:val="20"/>
                <w:szCs w:val="20"/>
              </w:rPr>
              <w:t xml:space="preserve">+ İkili Anlaşma yapılmasını Kurum Koordinatörlüğüyle birlikte yürütmek </w:t>
            </w:r>
            <w:r w:rsidRPr="00B665D9">
              <w:rPr>
                <w:rFonts w:ascii="Times New Roman" w:hAnsi="Times New Roman"/>
                <w:sz w:val="20"/>
                <w:szCs w:val="20"/>
              </w:rPr>
              <w:t>(durumun belgelenmesi kaydıyla)-</w:t>
            </w:r>
            <w:r w:rsidRPr="00B665D9">
              <w:rPr>
                <w:rFonts w:ascii="Times New Roman" w:hAnsi="Times New Roman"/>
                <w:b/>
                <w:color w:val="FF0000"/>
                <w:spacing w:val="-4"/>
                <w:sz w:val="20"/>
                <w:szCs w:val="20"/>
              </w:rPr>
              <w:t>(</w:t>
            </w:r>
            <w:r>
              <w:rPr>
                <w:rFonts w:ascii="Times New Roman" w:hAnsi="Times New Roman"/>
                <w:b/>
                <w:color w:val="FF0000"/>
                <w:spacing w:val="-4"/>
                <w:sz w:val="20"/>
                <w:szCs w:val="20"/>
              </w:rPr>
              <w:t xml:space="preserve">NOT: </w:t>
            </w:r>
            <w:r w:rsidRPr="00B665D9">
              <w:rPr>
                <w:rFonts w:ascii="Times New Roman" w:hAnsi="Times New Roman"/>
                <w:b/>
                <w:color w:val="FF0000"/>
                <w:spacing w:val="-4"/>
                <w:sz w:val="20"/>
                <w:szCs w:val="20"/>
              </w:rPr>
              <w:t>Bu durum akademik personel için ayrılan kontenjanlar için geçerlidir.)</w:t>
            </w:r>
          </w:p>
        </w:tc>
        <w:tc>
          <w:tcPr>
            <w:tcW w:w="1845" w:type="dxa"/>
            <w:shd w:val="clear" w:color="auto" w:fill="auto"/>
            <w:vAlign w:val="center"/>
          </w:tcPr>
          <w:p w:rsidR="000F5AAF" w:rsidRPr="00BE5180" w:rsidRDefault="000F5AAF" w:rsidP="005C72B0">
            <w:pPr>
              <w:spacing w:after="0" w:line="240" w:lineRule="auto"/>
              <w:jc w:val="center"/>
              <w:rPr>
                <w:rFonts w:ascii="Times New Roman" w:hAnsi="Times New Roman"/>
              </w:rPr>
            </w:pPr>
            <w:r w:rsidRPr="00BE5180">
              <w:rPr>
                <w:rFonts w:ascii="Times New Roman" w:hAnsi="Times New Roman"/>
              </w:rPr>
              <w:t>+5 (taban puana eklenir)</w:t>
            </w:r>
          </w:p>
        </w:tc>
      </w:tr>
      <w:tr w:rsidR="000F5AAF" w:rsidRPr="00BE5180" w:rsidTr="005C72B0">
        <w:trPr>
          <w:trHeight w:val="115"/>
        </w:trPr>
        <w:tc>
          <w:tcPr>
            <w:tcW w:w="546" w:type="dxa"/>
          </w:tcPr>
          <w:p w:rsidR="000F5AAF" w:rsidRPr="00BE5180" w:rsidRDefault="000F5AAF" w:rsidP="000F5AAF">
            <w:pPr>
              <w:numPr>
                <w:ilvl w:val="0"/>
                <w:numId w:val="3"/>
              </w:numPr>
              <w:spacing w:before="120" w:after="0" w:line="240" w:lineRule="auto"/>
              <w:jc w:val="both"/>
              <w:rPr>
                <w:rFonts w:ascii="Times New Roman" w:hAnsi="Times New Roman"/>
              </w:rPr>
            </w:pPr>
          </w:p>
        </w:tc>
        <w:tc>
          <w:tcPr>
            <w:tcW w:w="7532" w:type="dxa"/>
            <w:shd w:val="clear" w:color="auto" w:fill="auto"/>
            <w:vAlign w:val="center"/>
          </w:tcPr>
          <w:p w:rsidR="000F5AAF" w:rsidRPr="00E97123" w:rsidRDefault="000F5AAF" w:rsidP="005C72B0">
            <w:pPr>
              <w:spacing w:after="0" w:line="240" w:lineRule="auto"/>
              <w:jc w:val="both"/>
              <w:rPr>
                <w:rFonts w:ascii="Times New Roman" w:hAnsi="Times New Roman"/>
              </w:rPr>
            </w:pPr>
            <w:r w:rsidRPr="00E97123">
              <w:rPr>
                <w:rFonts w:ascii="Times New Roman" w:hAnsi="Times New Roman"/>
              </w:rPr>
              <w:t>Cumhurbaşkanlığı Dijital Dönüşüm Ofisi Başkanlığı tarafından hazırlanan 2021-2025 Ulusal Yapay Zekâ</w:t>
            </w:r>
            <w:r>
              <w:rPr>
                <w:rFonts w:ascii="Times New Roman" w:hAnsi="Times New Roman"/>
              </w:rPr>
              <w:t xml:space="preserve"> </w:t>
            </w:r>
            <w:r w:rsidRPr="00DB738C">
              <w:rPr>
                <w:rFonts w:ascii="Times New Roman" w:hAnsi="Times New Roman"/>
              </w:rPr>
              <w:t>Stratejisi kapsamında Yapay Zekâ ile ilgili faaliyetler üzerine ders verme hareketliliğinde bulunmak**</w:t>
            </w:r>
          </w:p>
        </w:tc>
        <w:tc>
          <w:tcPr>
            <w:tcW w:w="1845" w:type="dxa"/>
            <w:shd w:val="clear" w:color="auto" w:fill="auto"/>
            <w:vAlign w:val="center"/>
          </w:tcPr>
          <w:p w:rsidR="000F5AAF" w:rsidRPr="00BE5180" w:rsidRDefault="000F5AAF" w:rsidP="005C72B0">
            <w:pPr>
              <w:spacing w:after="0" w:line="240" w:lineRule="auto"/>
              <w:jc w:val="center"/>
              <w:rPr>
                <w:rFonts w:ascii="Times New Roman" w:hAnsi="Times New Roman"/>
              </w:rPr>
            </w:pPr>
            <w:r w:rsidRPr="00BE5180">
              <w:rPr>
                <w:rFonts w:ascii="Times New Roman" w:hAnsi="Times New Roman"/>
              </w:rPr>
              <w:t>+5 (taban puana eklenir)</w:t>
            </w:r>
          </w:p>
        </w:tc>
      </w:tr>
      <w:tr w:rsidR="000F5AAF" w:rsidRPr="00BE5180" w:rsidTr="005C72B0">
        <w:trPr>
          <w:trHeight w:val="108"/>
        </w:trPr>
        <w:tc>
          <w:tcPr>
            <w:tcW w:w="546" w:type="dxa"/>
          </w:tcPr>
          <w:p w:rsidR="000F5AAF" w:rsidRPr="00BE5180" w:rsidRDefault="000F5AAF" w:rsidP="000F5AAF">
            <w:pPr>
              <w:numPr>
                <w:ilvl w:val="0"/>
                <w:numId w:val="3"/>
              </w:numPr>
              <w:spacing w:before="120" w:after="0" w:line="240" w:lineRule="auto"/>
              <w:jc w:val="both"/>
              <w:rPr>
                <w:rFonts w:ascii="Times New Roman" w:hAnsi="Times New Roman"/>
              </w:rPr>
            </w:pPr>
          </w:p>
        </w:tc>
        <w:tc>
          <w:tcPr>
            <w:tcW w:w="7532" w:type="dxa"/>
            <w:shd w:val="clear" w:color="auto" w:fill="auto"/>
            <w:vAlign w:val="center"/>
          </w:tcPr>
          <w:p w:rsidR="000F5AAF" w:rsidRPr="002C29D5" w:rsidRDefault="000F5AAF" w:rsidP="005C72B0">
            <w:pPr>
              <w:spacing w:after="0" w:line="240" w:lineRule="auto"/>
              <w:jc w:val="both"/>
              <w:rPr>
                <w:rFonts w:ascii="Times New Roman" w:hAnsi="Times New Roman"/>
              </w:rPr>
            </w:pPr>
            <w:r w:rsidRPr="002C29D5">
              <w:rPr>
                <w:rFonts w:ascii="Times New Roman" w:hAnsi="Times New Roman"/>
              </w:rPr>
              <w:t>Son 3 yıl içinde</w:t>
            </w:r>
            <w:r w:rsidRPr="002C29D5">
              <w:rPr>
                <w:rFonts w:ascii="Times New Roman" w:hAnsi="Times New Roman"/>
                <w:spacing w:val="-3"/>
              </w:rPr>
              <w:t xml:space="preserve"> </w:t>
            </w:r>
            <w:r w:rsidRPr="002C29D5">
              <w:rPr>
                <w:rFonts w:ascii="Times New Roman" w:hAnsi="Times New Roman"/>
              </w:rPr>
              <w:t>programdan</w:t>
            </w:r>
            <w:r w:rsidRPr="002C29D5">
              <w:rPr>
                <w:rFonts w:ascii="Times New Roman" w:hAnsi="Times New Roman"/>
                <w:spacing w:val="-3"/>
              </w:rPr>
              <w:t xml:space="preserve"> </w:t>
            </w:r>
            <w:r w:rsidRPr="002C29D5">
              <w:rPr>
                <w:rFonts w:ascii="Times New Roman" w:hAnsi="Times New Roman"/>
              </w:rPr>
              <w:t>faydalanmış</w:t>
            </w:r>
            <w:r w:rsidRPr="002C29D5">
              <w:rPr>
                <w:rFonts w:ascii="Times New Roman" w:hAnsi="Times New Roman"/>
                <w:spacing w:val="-3"/>
              </w:rPr>
              <w:t xml:space="preserve"> </w:t>
            </w:r>
            <w:r w:rsidRPr="002C29D5">
              <w:rPr>
                <w:rFonts w:ascii="Times New Roman" w:hAnsi="Times New Roman"/>
                <w:spacing w:val="-2"/>
              </w:rPr>
              <w:t>olmak</w:t>
            </w:r>
          </w:p>
        </w:tc>
        <w:tc>
          <w:tcPr>
            <w:tcW w:w="1845" w:type="dxa"/>
            <w:shd w:val="clear" w:color="auto" w:fill="auto"/>
            <w:vAlign w:val="center"/>
          </w:tcPr>
          <w:p w:rsidR="000F5AAF" w:rsidRPr="00BE5180" w:rsidRDefault="000F5AAF" w:rsidP="005C72B0">
            <w:pPr>
              <w:spacing w:after="0" w:line="240" w:lineRule="auto"/>
              <w:jc w:val="center"/>
              <w:rPr>
                <w:rFonts w:ascii="Times New Roman" w:hAnsi="Times New Roman"/>
              </w:rPr>
            </w:pPr>
            <w:r>
              <w:rPr>
                <w:rFonts w:ascii="Times New Roman" w:hAnsi="Times New Roman"/>
              </w:rPr>
              <w:t xml:space="preserve">-20 (taban </w:t>
            </w:r>
            <w:r w:rsidRPr="00BE5180">
              <w:rPr>
                <w:rFonts w:ascii="Times New Roman" w:hAnsi="Times New Roman"/>
              </w:rPr>
              <w:t>puandan çıkarılır)</w:t>
            </w:r>
          </w:p>
        </w:tc>
      </w:tr>
      <w:tr w:rsidR="000F5AAF" w:rsidRPr="00BE5180" w:rsidTr="005C72B0">
        <w:trPr>
          <w:trHeight w:val="115"/>
        </w:trPr>
        <w:tc>
          <w:tcPr>
            <w:tcW w:w="546" w:type="dxa"/>
          </w:tcPr>
          <w:p w:rsidR="000F5AAF" w:rsidRPr="00BE5180" w:rsidRDefault="000F5AAF" w:rsidP="000F5AAF">
            <w:pPr>
              <w:numPr>
                <w:ilvl w:val="0"/>
                <w:numId w:val="3"/>
              </w:numPr>
              <w:spacing w:before="120" w:after="0" w:line="240" w:lineRule="auto"/>
              <w:jc w:val="both"/>
              <w:rPr>
                <w:rFonts w:ascii="Times New Roman" w:hAnsi="Times New Roman"/>
              </w:rPr>
            </w:pPr>
          </w:p>
        </w:tc>
        <w:tc>
          <w:tcPr>
            <w:tcW w:w="7532" w:type="dxa"/>
            <w:shd w:val="clear" w:color="auto" w:fill="auto"/>
            <w:vAlign w:val="center"/>
          </w:tcPr>
          <w:p w:rsidR="000F5AAF" w:rsidRPr="00BE5180" w:rsidRDefault="000F5AAF" w:rsidP="005C72B0">
            <w:pPr>
              <w:spacing w:after="0" w:line="240" w:lineRule="auto"/>
              <w:jc w:val="both"/>
              <w:rPr>
                <w:rFonts w:ascii="Times New Roman" w:hAnsi="Times New Roman"/>
              </w:rPr>
            </w:pPr>
            <w:r>
              <w:rPr>
                <w:rFonts w:ascii="Times New Roman" w:hAnsi="Times New Roman"/>
              </w:rPr>
              <w:t>4</w:t>
            </w:r>
            <w:r w:rsidRPr="00BE5180">
              <w:rPr>
                <w:rFonts w:ascii="Times New Roman" w:hAnsi="Times New Roman"/>
              </w:rPr>
              <w:t xml:space="preserve"> yıl önce programd</w:t>
            </w:r>
            <w:r>
              <w:rPr>
                <w:rFonts w:ascii="Times New Roman" w:hAnsi="Times New Roman"/>
              </w:rPr>
              <w:t>a</w:t>
            </w:r>
            <w:r w:rsidRPr="00BE5180">
              <w:rPr>
                <w:rFonts w:ascii="Times New Roman" w:hAnsi="Times New Roman"/>
              </w:rPr>
              <w:t xml:space="preserve">n faydalanmış olmak </w:t>
            </w:r>
          </w:p>
        </w:tc>
        <w:tc>
          <w:tcPr>
            <w:tcW w:w="1845" w:type="dxa"/>
            <w:shd w:val="clear" w:color="auto" w:fill="auto"/>
            <w:vAlign w:val="center"/>
          </w:tcPr>
          <w:p w:rsidR="000F5AAF" w:rsidRPr="00BE5180" w:rsidRDefault="000F5AAF" w:rsidP="005C72B0">
            <w:pPr>
              <w:spacing w:after="0" w:line="240" w:lineRule="auto"/>
              <w:jc w:val="center"/>
              <w:rPr>
                <w:rFonts w:ascii="Times New Roman" w:hAnsi="Times New Roman"/>
              </w:rPr>
            </w:pPr>
            <w:r w:rsidRPr="00BE5180">
              <w:rPr>
                <w:rFonts w:ascii="Times New Roman" w:hAnsi="Times New Roman"/>
              </w:rPr>
              <w:t>-</w:t>
            </w:r>
            <w:r>
              <w:rPr>
                <w:rFonts w:ascii="Times New Roman" w:hAnsi="Times New Roman"/>
              </w:rPr>
              <w:t xml:space="preserve">15 (taban </w:t>
            </w:r>
            <w:r w:rsidRPr="00BE5180">
              <w:rPr>
                <w:rFonts w:ascii="Times New Roman" w:hAnsi="Times New Roman"/>
              </w:rPr>
              <w:t>puandan çıkarılır)</w:t>
            </w:r>
          </w:p>
        </w:tc>
      </w:tr>
      <w:tr w:rsidR="000F5AAF" w:rsidRPr="00BE5180" w:rsidTr="005C72B0">
        <w:trPr>
          <w:trHeight w:val="108"/>
        </w:trPr>
        <w:tc>
          <w:tcPr>
            <w:tcW w:w="546" w:type="dxa"/>
          </w:tcPr>
          <w:p w:rsidR="000F5AAF" w:rsidRPr="00BE5180" w:rsidRDefault="000F5AAF" w:rsidP="000F5AAF">
            <w:pPr>
              <w:numPr>
                <w:ilvl w:val="0"/>
                <w:numId w:val="3"/>
              </w:numPr>
              <w:spacing w:before="120" w:after="0" w:line="240" w:lineRule="auto"/>
              <w:jc w:val="both"/>
              <w:rPr>
                <w:rFonts w:ascii="Times New Roman" w:hAnsi="Times New Roman"/>
              </w:rPr>
            </w:pPr>
          </w:p>
        </w:tc>
        <w:tc>
          <w:tcPr>
            <w:tcW w:w="7532" w:type="dxa"/>
            <w:shd w:val="clear" w:color="auto" w:fill="auto"/>
            <w:vAlign w:val="center"/>
          </w:tcPr>
          <w:p w:rsidR="000F5AAF" w:rsidRPr="00BE5180" w:rsidRDefault="000F5AAF" w:rsidP="005C72B0">
            <w:pPr>
              <w:spacing w:after="0" w:line="240" w:lineRule="auto"/>
              <w:jc w:val="both"/>
              <w:rPr>
                <w:rFonts w:ascii="Times New Roman" w:hAnsi="Times New Roman"/>
              </w:rPr>
            </w:pPr>
            <w:r>
              <w:rPr>
                <w:rFonts w:ascii="Times New Roman" w:hAnsi="Times New Roman"/>
              </w:rPr>
              <w:t>5</w:t>
            </w:r>
            <w:r w:rsidRPr="00BE5180">
              <w:rPr>
                <w:rFonts w:ascii="Times New Roman" w:hAnsi="Times New Roman"/>
              </w:rPr>
              <w:t xml:space="preserve"> </w:t>
            </w:r>
            <w:r>
              <w:rPr>
                <w:rFonts w:ascii="Times New Roman" w:hAnsi="Times New Roman"/>
              </w:rPr>
              <w:t xml:space="preserve">yıl önce </w:t>
            </w:r>
            <w:r w:rsidRPr="00BE5180">
              <w:rPr>
                <w:rFonts w:ascii="Times New Roman" w:hAnsi="Times New Roman"/>
              </w:rPr>
              <w:t xml:space="preserve">programdan faydalanmış olmak </w:t>
            </w:r>
          </w:p>
        </w:tc>
        <w:tc>
          <w:tcPr>
            <w:tcW w:w="1845" w:type="dxa"/>
            <w:shd w:val="clear" w:color="auto" w:fill="auto"/>
            <w:vAlign w:val="center"/>
          </w:tcPr>
          <w:p w:rsidR="000F5AAF" w:rsidRPr="00BE5180" w:rsidRDefault="000F5AAF" w:rsidP="005C72B0">
            <w:pPr>
              <w:spacing w:after="0" w:line="240" w:lineRule="auto"/>
              <w:jc w:val="center"/>
              <w:rPr>
                <w:rFonts w:ascii="Times New Roman" w:hAnsi="Times New Roman"/>
              </w:rPr>
            </w:pPr>
            <w:r w:rsidRPr="00BE5180">
              <w:rPr>
                <w:rFonts w:ascii="Times New Roman" w:hAnsi="Times New Roman"/>
              </w:rPr>
              <w:t>-</w:t>
            </w:r>
            <w:r>
              <w:rPr>
                <w:rFonts w:ascii="Times New Roman" w:hAnsi="Times New Roman"/>
              </w:rPr>
              <w:t xml:space="preserve">10 (taban </w:t>
            </w:r>
            <w:r w:rsidRPr="00BE5180">
              <w:rPr>
                <w:rFonts w:ascii="Times New Roman" w:hAnsi="Times New Roman"/>
              </w:rPr>
              <w:t>puandan çıkarılır)</w:t>
            </w:r>
          </w:p>
        </w:tc>
      </w:tr>
      <w:tr w:rsidR="000F5AAF" w:rsidRPr="00BE5180" w:rsidTr="005C72B0">
        <w:trPr>
          <w:trHeight w:val="115"/>
        </w:trPr>
        <w:tc>
          <w:tcPr>
            <w:tcW w:w="546" w:type="dxa"/>
          </w:tcPr>
          <w:p w:rsidR="000F5AAF" w:rsidRPr="00BE5180" w:rsidRDefault="000F5AAF" w:rsidP="000F5AAF">
            <w:pPr>
              <w:numPr>
                <w:ilvl w:val="0"/>
                <w:numId w:val="3"/>
              </w:numPr>
              <w:spacing w:before="120" w:after="0" w:line="240" w:lineRule="auto"/>
              <w:jc w:val="both"/>
              <w:rPr>
                <w:rFonts w:ascii="Times New Roman" w:hAnsi="Times New Roman"/>
              </w:rPr>
            </w:pPr>
          </w:p>
        </w:tc>
        <w:tc>
          <w:tcPr>
            <w:tcW w:w="7532" w:type="dxa"/>
            <w:shd w:val="clear" w:color="auto" w:fill="auto"/>
          </w:tcPr>
          <w:p w:rsidR="000F5AAF" w:rsidRPr="00A57728" w:rsidRDefault="000F5AAF" w:rsidP="005C72B0">
            <w:pPr>
              <w:pStyle w:val="TableParagraph"/>
              <w:spacing w:before="120"/>
              <w:ind w:left="0"/>
              <w:rPr>
                <w:highlight w:val="yellow"/>
              </w:rPr>
            </w:pPr>
            <w:r w:rsidRPr="00A57728">
              <w:t>6 yıl</w:t>
            </w:r>
            <w:r w:rsidRPr="00A57728">
              <w:rPr>
                <w:spacing w:val="-3"/>
              </w:rPr>
              <w:t xml:space="preserve"> </w:t>
            </w:r>
            <w:r w:rsidRPr="00A57728">
              <w:t>önce</w:t>
            </w:r>
            <w:r w:rsidRPr="00A57728">
              <w:rPr>
                <w:spacing w:val="-4"/>
              </w:rPr>
              <w:t xml:space="preserve"> </w:t>
            </w:r>
            <w:r w:rsidRPr="00A57728">
              <w:t>programdan</w:t>
            </w:r>
            <w:r w:rsidRPr="00A57728">
              <w:rPr>
                <w:spacing w:val="-3"/>
              </w:rPr>
              <w:t xml:space="preserve"> </w:t>
            </w:r>
            <w:r w:rsidRPr="00A57728">
              <w:t>faydalanmış</w:t>
            </w:r>
            <w:r w:rsidRPr="00A57728">
              <w:rPr>
                <w:spacing w:val="-3"/>
              </w:rPr>
              <w:t xml:space="preserve"> </w:t>
            </w:r>
            <w:r w:rsidRPr="00A57728">
              <w:rPr>
                <w:spacing w:val="-2"/>
              </w:rPr>
              <w:t>olmak</w:t>
            </w:r>
          </w:p>
        </w:tc>
        <w:tc>
          <w:tcPr>
            <w:tcW w:w="1845" w:type="dxa"/>
            <w:shd w:val="clear" w:color="auto" w:fill="auto"/>
            <w:vAlign w:val="center"/>
          </w:tcPr>
          <w:p w:rsidR="000F5AAF" w:rsidRPr="00BE5180" w:rsidRDefault="000F5AAF" w:rsidP="005C72B0">
            <w:pPr>
              <w:spacing w:after="0" w:line="240" w:lineRule="auto"/>
              <w:jc w:val="center"/>
              <w:rPr>
                <w:rFonts w:ascii="Times New Roman" w:hAnsi="Times New Roman"/>
              </w:rPr>
            </w:pPr>
            <w:r>
              <w:rPr>
                <w:rFonts w:ascii="Times New Roman" w:hAnsi="Times New Roman"/>
              </w:rPr>
              <w:t>-5 (taban puandan çıkarılır</w:t>
            </w:r>
            <w:r w:rsidRPr="00BE5180">
              <w:rPr>
                <w:rFonts w:ascii="Times New Roman" w:hAnsi="Times New Roman"/>
              </w:rPr>
              <w:t>)</w:t>
            </w:r>
          </w:p>
        </w:tc>
      </w:tr>
      <w:tr w:rsidR="000F5AAF" w:rsidRPr="00BE5180" w:rsidTr="005C72B0">
        <w:trPr>
          <w:trHeight w:val="115"/>
        </w:trPr>
        <w:tc>
          <w:tcPr>
            <w:tcW w:w="546" w:type="dxa"/>
          </w:tcPr>
          <w:p w:rsidR="000F5AAF" w:rsidRPr="00BE5180" w:rsidRDefault="000F5AAF" w:rsidP="000F5AAF">
            <w:pPr>
              <w:numPr>
                <w:ilvl w:val="0"/>
                <w:numId w:val="3"/>
              </w:numPr>
              <w:spacing w:before="120" w:after="0" w:line="240" w:lineRule="auto"/>
              <w:jc w:val="both"/>
              <w:rPr>
                <w:rFonts w:ascii="Times New Roman" w:hAnsi="Times New Roman"/>
              </w:rPr>
            </w:pPr>
          </w:p>
        </w:tc>
        <w:tc>
          <w:tcPr>
            <w:tcW w:w="7532" w:type="dxa"/>
            <w:shd w:val="clear" w:color="auto" w:fill="auto"/>
            <w:vAlign w:val="center"/>
          </w:tcPr>
          <w:p w:rsidR="000F5AAF" w:rsidRPr="00D628C0" w:rsidRDefault="000F5AAF" w:rsidP="005C72B0">
            <w:pPr>
              <w:pStyle w:val="TableParagraph"/>
              <w:spacing w:line="268" w:lineRule="exact"/>
              <w:ind w:left="0"/>
              <w:rPr>
                <w:highlight w:val="yellow"/>
              </w:rPr>
            </w:pPr>
            <w:r w:rsidRPr="00D628C0">
              <w:t>7 yıl</w:t>
            </w:r>
            <w:r w:rsidRPr="00D628C0">
              <w:rPr>
                <w:spacing w:val="72"/>
              </w:rPr>
              <w:t xml:space="preserve"> </w:t>
            </w:r>
            <w:r w:rsidRPr="00D628C0">
              <w:t>ve</w:t>
            </w:r>
            <w:r w:rsidRPr="00D628C0">
              <w:rPr>
                <w:spacing w:val="72"/>
              </w:rPr>
              <w:t xml:space="preserve"> </w:t>
            </w:r>
            <w:r w:rsidRPr="00D628C0">
              <w:t>daha</w:t>
            </w:r>
            <w:r w:rsidRPr="00D628C0">
              <w:rPr>
                <w:spacing w:val="71"/>
              </w:rPr>
              <w:t xml:space="preserve"> </w:t>
            </w:r>
            <w:r w:rsidRPr="00D628C0">
              <w:t>önce programdan</w:t>
            </w:r>
            <w:r w:rsidRPr="00D628C0">
              <w:rPr>
                <w:spacing w:val="72"/>
              </w:rPr>
              <w:t xml:space="preserve"> </w:t>
            </w:r>
            <w:r w:rsidRPr="00D628C0">
              <w:rPr>
                <w:spacing w:val="-2"/>
              </w:rPr>
              <w:t>faydalanmış olmak</w:t>
            </w:r>
          </w:p>
        </w:tc>
        <w:tc>
          <w:tcPr>
            <w:tcW w:w="1845" w:type="dxa"/>
            <w:shd w:val="clear" w:color="auto" w:fill="auto"/>
            <w:vAlign w:val="center"/>
          </w:tcPr>
          <w:p w:rsidR="000F5AAF" w:rsidRPr="00BE5180" w:rsidRDefault="000F5AAF" w:rsidP="005C72B0">
            <w:pPr>
              <w:spacing w:after="0" w:line="240" w:lineRule="auto"/>
              <w:jc w:val="center"/>
              <w:rPr>
                <w:rFonts w:ascii="Times New Roman" w:hAnsi="Times New Roman"/>
              </w:rPr>
            </w:pPr>
            <w:r w:rsidRPr="00BE5180">
              <w:rPr>
                <w:rFonts w:ascii="Times New Roman" w:hAnsi="Times New Roman"/>
              </w:rPr>
              <w:t>Puanı etkilemez</w:t>
            </w:r>
          </w:p>
        </w:tc>
      </w:tr>
      <w:tr w:rsidR="000F5AAF" w:rsidRPr="00BE5180" w:rsidTr="005C72B0">
        <w:trPr>
          <w:trHeight w:val="108"/>
        </w:trPr>
        <w:tc>
          <w:tcPr>
            <w:tcW w:w="546" w:type="dxa"/>
          </w:tcPr>
          <w:p w:rsidR="000F5AAF" w:rsidRPr="00BE5180" w:rsidRDefault="000F5AAF" w:rsidP="000F5AAF">
            <w:pPr>
              <w:numPr>
                <w:ilvl w:val="0"/>
                <w:numId w:val="3"/>
              </w:numPr>
              <w:spacing w:before="120" w:after="0" w:line="240" w:lineRule="auto"/>
              <w:jc w:val="both"/>
              <w:rPr>
                <w:rFonts w:ascii="Times New Roman" w:hAnsi="Times New Roman"/>
              </w:rPr>
            </w:pPr>
          </w:p>
        </w:tc>
        <w:tc>
          <w:tcPr>
            <w:tcW w:w="7532" w:type="dxa"/>
            <w:shd w:val="clear" w:color="auto" w:fill="auto"/>
            <w:vAlign w:val="center"/>
          </w:tcPr>
          <w:p w:rsidR="000F5AAF" w:rsidRPr="00723B09" w:rsidRDefault="000F5AAF" w:rsidP="005C72B0">
            <w:pPr>
              <w:spacing w:after="0" w:line="240" w:lineRule="auto"/>
              <w:jc w:val="both"/>
              <w:rPr>
                <w:rFonts w:ascii="Times New Roman" w:hAnsi="Times New Roman"/>
              </w:rPr>
            </w:pPr>
            <w:r w:rsidRPr="00723B09">
              <w:rPr>
                <w:rFonts w:ascii="Times New Roman" w:hAnsi="Times New Roman"/>
              </w:rPr>
              <w:t>Aynı başvuru döneminde birden fazla programa başvuru</w:t>
            </w:r>
          </w:p>
        </w:tc>
        <w:tc>
          <w:tcPr>
            <w:tcW w:w="1845" w:type="dxa"/>
            <w:shd w:val="clear" w:color="auto" w:fill="auto"/>
            <w:vAlign w:val="center"/>
          </w:tcPr>
          <w:p w:rsidR="000F5AAF" w:rsidRPr="00BE5180" w:rsidRDefault="000F5AAF" w:rsidP="005C72B0">
            <w:pPr>
              <w:spacing w:after="0" w:line="240" w:lineRule="auto"/>
              <w:jc w:val="center"/>
              <w:rPr>
                <w:rFonts w:ascii="Times New Roman" w:hAnsi="Times New Roman"/>
              </w:rPr>
            </w:pPr>
            <w:r w:rsidRPr="00BE5180">
              <w:rPr>
                <w:rFonts w:ascii="Times New Roman" w:hAnsi="Times New Roman"/>
              </w:rPr>
              <w:t>-</w:t>
            </w:r>
            <w:r>
              <w:rPr>
                <w:rFonts w:ascii="Times New Roman" w:hAnsi="Times New Roman"/>
              </w:rPr>
              <w:t xml:space="preserve">10 (taban puandan </w:t>
            </w:r>
            <w:r w:rsidRPr="00BE5180">
              <w:rPr>
                <w:rFonts w:ascii="Times New Roman" w:hAnsi="Times New Roman"/>
              </w:rPr>
              <w:t>çıkarılır)</w:t>
            </w:r>
          </w:p>
        </w:tc>
      </w:tr>
      <w:tr w:rsidR="000F5AAF" w:rsidRPr="00BE5180" w:rsidTr="005C72B0">
        <w:trPr>
          <w:trHeight w:val="115"/>
        </w:trPr>
        <w:tc>
          <w:tcPr>
            <w:tcW w:w="546" w:type="dxa"/>
          </w:tcPr>
          <w:p w:rsidR="000F5AAF" w:rsidRPr="00BE5180" w:rsidRDefault="000F5AAF" w:rsidP="000F5AAF">
            <w:pPr>
              <w:numPr>
                <w:ilvl w:val="0"/>
                <w:numId w:val="3"/>
              </w:numPr>
              <w:spacing w:before="120" w:after="0" w:line="240" w:lineRule="auto"/>
              <w:jc w:val="both"/>
              <w:rPr>
                <w:rFonts w:ascii="Times New Roman" w:hAnsi="Times New Roman"/>
              </w:rPr>
            </w:pPr>
          </w:p>
        </w:tc>
        <w:tc>
          <w:tcPr>
            <w:tcW w:w="7532" w:type="dxa"/>
            <w:shd w:val="clear" w:color="auto" w:fill="auto"/>
            <w:vAlign w:val="center"/>
          </w:tcPr>
          <w:p w:rsidR="000F5AAF" w:rsidRPr="00723B09" w:rsidRDefault="000F5AAF" w:rsidP="005C72B0">
            <w:pPr>
              <w:spacing w:after="0" w:line="240" w:lineRule="auto"/>
              <w:jc w:val="both"/>
              <w:rPr>
                <w:rFonts w:ascii="Times New Roman" w:hAnsi="Times New Roman"/>
              </w:rPr>
            </w:pPr>
            <w:r w:rsidRPr="00723B09">
              <w:rPr>
                <w:rFonts w:ascii="Times New Roman" w:hAnsi="Times New Roman"/>
              </w:rPr>
              <w:t>Vatandaşı olunan ülkeye hareketlilik faaliyeti gerçekleştirecek ise</w:t>
            </w:r>
          </w:p>
        </w:tc>
        <w:tc>
          <w:tcPr>
            <w:tcW w:w="1845" w:type="dxa"/>
            <w:shd w:val="clear" w:color="auto" w:fill="auto"/>
            <w:vAlign w:val="center"/>
          </w:tcPr>
          <w:p w:rsidR="000F5AAF" w:rsidRPr="00BE5180" w:rsidRDefault="000F5AAF" w:rsidP="005C72B0">
            <w:pPr>
              <w:spacing w:after="0" w:line="240" w:lineRule="auto"/>
              <w:jc w:val="center"/>
              <w:rPr>
                <w:rFonts w:ascii="Times New Roman" w:hAnsi="Times New Roman"/>
              </w:rPr>
            </w:pPr>
            <w:r w:rsidRPr="00BE5180">
              <w:rPr>
                <w:rFonts w:ascii="Times New Roman" w:hAnsi="Times New Roman"/>
              </w:rPr>
              <w:t>-</w:t>
            </w:r>
            <w:r>
              <w:rPr>
                <w:rFonts w:ascii="Times New Roman" w:hAnsi="Times New Roman"/>
              </w:rPr>
              <w:t>10</w:t>
            </w:r>
            <w:r w:rsidRPr="00BE5180">
              <w:rPr>
                <w:rFonts w:ascii="Times New Roman" w:hAnsi="Times New Roman"/>
              </w:rPr>
              <w:t xml:space="preserve"> (taban puandan çıkarılır)</w:t>
            </w:r>
          </w:p>
        </w:tc>
      </w:tr>
      <w:tr w:rsidR="000F5AAF" w:rsidRPr="00BE5180" w:rsidTr="005C72B0">
        <w:trPr>
          <w:trHeight w:val="115"/>
        </w:trPr>
        <w:tc>
          <w:tcPr>
            <w:tcW w:w="546" w:type="dxa"/>
          </w:tcPr>
          <w:p w:rsidR="000F5AAF" w:rsidRPr="00BE5180" w:rsidRDefault="000F5AAF" w:rsidP="000F5AAF">
            <w:pPr>
              <w:numPr>
                <w:ilvl w:val="0"/>
                <w:numId w:val="3"/>
              </w:numPr>
              <w:spacing w:before="120" w:after="0" w:line="240" w:lineRule="auto"/>
              <w:jc w:val="both"/>
              <w:rPr>
                <w:rFonts w:ascii="Times New Roman" w:hAnsi="Times New Roman"/>
              </w:rPr>
            </w:pPr>
          </w:p>
        </w:tc>
        <w:tc>
          <w:tcPr>
            <w:tcW w:w="7532" w:type="dxa"/>
            <w:shd w:val="clear" w:color="auto" w:fill="auto"/>
            <w:vAlign w:val="center"/>
          </w:tcPr>
          <w:p w:rsidR="000F5AAF" w:rsidRPr="001967BF" w:rsidRDefault="000F5AAF" w:rsidP="005C72B0">
            <w:pPr>
              <w:spacing w:after="0" w:line="240" w:lineRule="auto"/>
              <w:jc w:val="both"/>
              <w:rPr>
                <w:rFonts w:ascii="Times New Roman" w:hAnsi="Times New Roman"/>
                <w:sz w:val="24"/>
                <w:szCs w:val="24"/>
              </w:rPr>
            </w:pPr>
            <w:r w:rsidRPr="001967BF">
              <w:rPr>
                <w:rFonts w:ascii="Times New Roman" w:hAnsi="Times New Roman"/>
                <w:sz w:val="24"/>
                <w:szCs w:val="24"/>
              </w:rPr>
              <w:t>İdari</w:t>
            </w:r>
            <w:r w:rsidRPr="001967BF">
              <w:rPr>
                <w:rFonts w:ascii="Times New Roman" w:hAnsi="Times New Roman"/>
                <w:spacing w:val="-3"/>
                <w:sz w:val="24"/>
                <w:szCs w:val="24"/>
              </w:rPr>
              <w:t xml:space="preserve"> </w:t>
            </w:r>
            <w:r w:rsidRPr="001967BF">
              <w:rPr>
                <w:rFonts w:ascii="Times New Roman" w:hAnsi="Times New Roman"/>
                <w:sz w:val="24"/>
                <w:szCs w:val="24"/>
              </w:rPr>
              <w:t>personel</w:t>
            </w:r>
            <w:r w:rsidRPr="001967BF">
              <w:rPr>
                <w:rFonts w:ascii="Times New Roman" w:hAnsi="Times New Roman"/>
                <w:spacing w:val="-2"/>
                <w:sz w:val="24"/>
                <w:szCs w:val="24"/>
              </w:rPr>
              <w:t xml:space="preserve"> olmak**</w:t>
            </w:r>
          </w:p>
        </w:tc>
        <w:tc>
          <w:tcPr>
            <w:tcW w:w="1845" w:type="dxa"/>
            <w:shd w:val="clear" w:color="auto" w:fill="auto"/>
            <w:vAlign w:val="center"/>
          </w:tcPr>
          <w:p w:rsidR="000F5AAF" w:rsidRPr="00BE5180" w:rsidRDefault="000F5AAF" w:rsidP="005C72B0">
            <w:pPr>
              <w:spacing w:after="0" w:line="240" w:lineRule="auto"/>
              <w:jc w:val="center"/>
              <w:rPr>
                <w:rFonts w:ascii="Times New Roman" w:hAnsi="Times New Roman"/>
              </w:rPr>
            </w:pPr>
            <w:r w:rsidRPr="00BE5180">
              <w:rPr>
                <w:rFonts w:ascii="Times New Roman" w:hAnsi="Times New Roman"/>
              </w:rPr>
              <w:t>+10 (taban puana eklenir)</w:t>
            </w:r>
          </w:p>
        </w:tc>
      </w:tr>
      <w:tr w:rsidR="000F5AAF" w:rsidRPr="00BE5180" w:rsidTr="005C72B0">
        <w:trPr>
          <w:trHeight w:val="108"/>
        </w:trPr>
        <w:tc>
          <w:tcPr>
            <w:tcW w:w="546" w:type="dxa"/>
          </w:tcPr>
          <w:p w:rsidR="000F5AAF" w:rsidRPr="00BE5180" w:rsidRDefault="000F5AAF" w:rsidP="000F5AAF">
            <w:pPr>
              <w:numPr>
                <w:ilvl w:val="0"/>
                <w:numId w:val="3"/>
              </w:numPr>
              <w:spacing w:before="120" w:after="0" w:line="240" w:lineRule="auto"/>
              <w:jc w:val="both"/>
              <w:rPr>
                <w:rFonts w:ascii="Times New Roman" w:hAnsi="Times New Roman"/>
              </w:rPr>
            </w:pPr>
          </w:p>
        </w:tc>
        <w:tc>
          <w:tcPr>
            <w:tcW w:w="7532" w:type="dxa"/>
            <w:shd w:val="clear" w:color="auto" w:fill="auto"/>
            <w:vAlign w:val="center"/>
          </w:tcPr>
          <w:p w:rsidR="000F5AAF" w:rsidRPr="00723B09" w:rsidRDefault="000F5AAF" w:rsidP="005C72B0">
            <w:pPr>
              <w:spacing w:after="0" w:line="240" w:lineRule="auto"/>
              <w:jc w:val="both"/>
              <w:rPr>
                <w:rFonts w:ascii="Times New Roman" w:hAnsi="Times New Roman"/>
              </w:rPr>
            </w:pPr>
            <w:r w:rsidRPr="00723B09">
              <w:rPr>
                <w:rFonts w:ascii="Times New Roman" w:hAnsi="Times New Roman"/>
              </w:rPr>
              <w:t>Kamuda</w:t>
            </w:r>
            <w:r w:rsidRPr="00723B09">
              <w:rPr>
                <w:rFonts w:ascii="Times New Roman" w:hAnsi="Times New Roman"/>
                <w:spacing w:val="-2"/>
              </w:rPr>
              <w:t xml:space="preserve"> </w:t>
            </w:r>
            <w:r w:rsidRPr="00723B09">
              <w:rPr>
                <w:rFonts w:ascii="Times New Roman" w:hAnsi="Times New Roman"/>
              </w:rPr>
              <w:t>20</w:t>
            </w:r>
            <w:r w:rsidRPr="00723B09">
              <w:rPr>
                <w:rFonts w:ascii="Times New Roman" w:hAnsi="Times New Roman"/>
                <w:spacing w:val="3"/>
              </w:rPr>
              <w:t xml:space="preserve"> </w:t>
            </w:r>
            <w:r w:rsidRPr="00723B09">
              <w:rPr>
                <w:rFonts w:ascii="Times New Roman" w:hAnsi="Times New Roman"/>
              </w:rPr>
              <w:t>yıl</w:t>
            </w:r>
            <w:r w:rsidRPr="00723B09">
              <w:rPr>
                <w:rFonts w:ascii="Times New Roman" w:hAnsi="Times New Roman"/>
                <w:spacing w:val="-1"/>
              </w:rPr>
              <w:t xml:space="preserve"> </w:t>
            </w:r>
            <w:r w:rsidRPr="00723B09">
              <w:rPr>
                <w:rFonts w:ascii="Times New Roman" w:hAnsi="Times New Roman"/>
              </w:rPr>
              <w:t>ve</w:t>
            </w:r>
            <w:r w:rsidRPr="00723B09">
              <w:rPr>
                <w:rFonts w:ascii="Times New Roman" w:hAnsi="Times New Roman"/>
                <w:spacing w:val="-2"/>
              </w:rPr>
              <w:t xml:space="preserve"> </w:t>
            </w:r>
            <w:r w:rsidRPr="00723B09">
              <w:rPr>
                <w:rFonts w:ascii="Times New Roman" w:hAnsi="Times New Roman"/>
              </w:rPr>
              <w:t>üzeri</w:t>
            </w:r>
            <w:r w:rsidRPr="00723B09">
              <w:rPr>
                <w:rFonts w:ascii="Times New Roman" w:hAnsi="Times New Roman"/>
                <w:spacing w:val="-1"/>
              </w:rPr>
              <w:t xml:space="preserve"> </w:t>
            </w:r>
            <w:r w:rsidRPr="00723B09">
              <w:rPr>
                <w:rFonts w:ascii="Times New Roman" w:hAnsi="Times New Roman"/>
              </w:rPr>
              <w:t>hizmet</w:t>
            </w:r>
            <w:r w:rsidRPr="00723B09">
              <w:rPr>
                <w:rFonts w:ascii="Times New Roman" w:hAnsi="Times New Roman"/>
                <w:spacing w:val="-1"/>
              </w:rPr>
              <w:t xml:space="preserve"> </w:t>
            </w:r>
            <w:r w:rsidRPr="00723B09">
              <w:rPr>
                <w:rFonts w:ascii="Times New Roman" w:hAnsi="Times New Roman"/>
              </w:rPr>
              <w:t>süresi</w:t>
            </w:r>
            <w:r w:rsidRPr="00723B09">
              <w:rPr>
                <w:rFonts w:ascii="Times New Roman" w:hAnsi="Times New Roman"/>
                <w:spacing w:val="1"/>
              </w:rPr>
              <w:t xml:space="preserve"> </w:t>
            </w:r>
            <w:r w:rsidRPr="00723B09">
              <w:rPr>
                <w:rFonts w:ascii="Times New Roman" w:hAnsi="Times New Roman"/>
              </w:rPr>
              <w:t xml:space="preserve">olan </w:t>
            </w:r>
            <w:r w:rsidRPr="00723B09">
              <w:rPr>
                <w:rFonts w:ascii="Times New Roman" w:hAnsi="Times New Roman"/>
                <w:spacing w:val="-2"/>
              </w:rPr>
              <w:t>personel</w:t>
            </w:r>
          </w:p>
        </w:tc>
        <w:tc>
          <w:tcPr>
            <w:tcW w:w="1845" w:type="dxa"/>
            <w:shd w:val="clear" w:color="auto" w:fill="auto"/>
            <w:vAlign w:val="center"/>
          </w:tcPr>
          <w:p w:rsidR="000F5AAF" w:rsidRPr="00BE5180" w:rsidRDefault="000F5AAF" w:rsidP="005C72B0">
            <w:pPr>
              <w:spacing w:after="0" w:line="240" w:lineRule="auto"/>
              <w:jc w:val="center"/>
              <w:rPr>
                <w:rFonts w:ascii="Times New Roman" w:hAnsi="Times New Roman"/>
              </w:rPr>
            </w:pPr>
            <w:r w:rsidRPr="00BE5180">
              <w:rPr>
                <w:rFonts w:ascii="Times New Roman" w:hAnsi="Times New Roman"/>
              </w:rPr>
              <w:t>+10 (taban puana eklenir)</w:t>
            </w:r>
          </w:p>
        </w:tc>
      </w:tr>
      <w:tr w:rsidR="000F5AAF" w:rsidRPr="00BE5180" w:rsidTr="005C72B0">
        <w:trPr>
          <w:trHeight w:val="464"/>
        </w:trPr>
        <w:tc>
          <w:tcPr>
            <w:tcW w:w="546" w:type="dxa"/>
          </w:tcPr>
          <w:p w:rsidR="000F5AAF" w:rsidRPr="00BE5180" w:rsidRDefault="000F5AAF" w:rsidP="000F5AAF">
            <w:pPr>
              <w:numPr>
                <w:ilvl w:val="0"/>
                <w:numId w:val="3"/>
              </w:numPr>
              <w:autoSpaceDE w:val="0"/>
              <w:autoSpaceDN w:val="0"/>
              <w:adjustRightInd w:val="0"/>
              <w:spacing w:before="120" w:after="0" w:line="240" w:lineRule="auto"/>
              <w:jc w:val="both"/>
              <w:rPr>
                <w:rFonts w:ascii="TimesNewRomanPSMT" w:hAnsi="TimesNewRomanPSMT" w:cs="TimesNewRomanPSMT"/>
              </w:rPr>
            </w:pPr>
          </w:p>
        </w:tc>
        <w:tc>
          <w:tcPr>
            <w:tcW w:w="7532" w:type="dxa"/>
            <w:shd w:val="clear" w:color="auto" w:fill="auto"/>
          </w:tcPr>
          <w:p w:rsidR="000F5AAF" w:rsidRPr="00723B09" w:rsidRDefault="000F5AAF" w:rsidP="005C72B0">
            <w:pPr>
              <w:autoSpaceDE w:val="0"/>
              <w:autoSpaceDN w:val="0"/>
              <w:adjustRightInd w:val="0"/>
              <w:spacing w:before="120" w:after="0" w:line="240" w:lineRule="auto"/>
              <w:jc w:val="both"/>
              <w:rPr>
                <w:rFonts w:ascii="Times New Roman" w:hAnsi="Times New Roman"/>
              </w:rPr>
            </w:pPr>
            <w:r w:rsidRPr="00723B09">
              <w:rPr>
                <w:rFonts w:ascii="Times New Roman" w:hAnsi="Times New Roman"/>
              </w:rPr>
              <w:t>Kamuda</w:t>
            </w:r>
            <w:r w:rsidRPr="00723B09">
              <w:rPr>
                <w:rFonts w:ascii="Times New Roman" w:hAnsi="Times New Roman"/>
                <w:spacing w:val="-2"/>
              </w:rPr>
              <w:t xml:space="preserve"> </w:t>
            </w:r>
            <w:r w:rsidRPr="00723B09">
              <w:rPr>
                <w:rFonts w:ascii="Times New Roman" w:hAnsi="Times New Roman"/>
              </w:rPr>
              <w:t>15</w:t>
            </w:r>
            <w:r w:rsidRPr="00723B09">
              <w:rPr>
                <w:rFonts w:ascii="Times New Roman" w:hAnsi="Times New Roman"/>
                <w:spacing w:val="-1"/>
              </w:rPr>
              <w:t xml:space="preserve"> </w:t>
            </w:r>
            <w:r w:rsidRPr="00723B09">
              <w:rPr>
                <w:rFonts w:ascii="Times New Roman" w:hAnsi="Times New Roman"/>
              </w:rPr>
              <w:t>ila</w:t>
            </w:r>
            <w:r w:rsidRPr="00723B09">
              <w:rPr>
                <w:rFonts w:ascii="Times New Roman" w:hAnsi="Times New Roman"/>
                <w:spacing w:val="-2"/>
              </w:rPr>
              <w:t xml:space="preserve"> </w:t>
            </w:r>
            <w:r w:rsidRPr="00723B09">
              <w:rPr>
                <w:rFonts w:ascii="Times New Roman" w:hAnsi="Times New Roman"/>
              </w:rPr>
              <w:t>19</w:t>
            </w:r>
            <w:r w:rsidRPr="00723B09">
              <w:rPr>
                <w:rFonts w:ascii="Times New Roman" w:hAnsi="Times New Roman"/>
                <w:spacing w:val="3"/>
              </w:rPr>
              <w:t xml:space="preserve"> </w:t>
            </w:r>
            <w:r w:rsidRPr="00723B09">
              <w:rPr>
                <w:rFonts w:ascii="Times New Roman" w:hAnsi="Times New Roman"/>
              </w:rPr>
              <w:t>yıl</w:t>
            </w:r>
            <w:r w:rsidRPr="00723B09">
              <w:rPr>
                <w:rFonts w:ascii="Times New Roman" w:hAnsi="Times New Roman"/>
                <w:spacing w:val="-1"/>
              </w:rPr>
              <w:t xml:space="preserve"> </w:t>
            </w:r>
            <w:r w:rsidRPr="00723B09">
              <w:rPr>
                <w:rFonts w:ascii="Times New Roman" w:hAnsi="Times New Roman"/>
              </w:rPr>
              <w:t>arası</w:t>
            </w:r>
            <w:r w:rsidRPr="00723B09">
              <w:rPr>
                <w:rFonts w:ascii="Times New Roman" w:hAnsi="Times New Roman"/>
                <w:spacing w:val="-1"/>
              </w:rPr>
              <w:t xml:space="preserve"> </w:t>
            </w:r>
            <w:r w:rsidRPr="00723B09">
              <w:rPr>
                <w:rFonts w:ascii="Times New Roman" w:hAnsi="Times New Roman"/>
              </w:rPr>
              <w:t>hizmet</w:t>
            </w:r>
            <w:r w:rsidRPr="00723B09">
              <w:rPr>
                <w:rFonts w:ascii="Times New Roman" w:hAnsi="Times New Roman"/>
                <w:spacing w:val="-1"/>
              </w:rPr>
              <w:t xml:space="preserve"> </w:t>
            </w:r>
            <w:r w:rsidRPr="00723B09">
              <w:rPr>
                <w:rFonts w:ascii="Times New Roman" w:hAnsi="Times New Roman"/>
              </w:rPr>
              <w:t>süresi</w:t>
            </w:r>
            <w:r w:rsidRPr="00723B09">
              <w:rPr>
                <w:rFonts w:ascii="Times New Roman" w:hAnsi="Times New Roman"/>
                <w:spacing w:val="-1"/>
              </w:rPr>
              <w:t xml:space="preserve"> </w:t>
            </w:r>
            <w:r w:rsidRPr="00723B09">
              <w:rPr>
                <w:rFonts w:ascii="Times New Roman" w:hAnsi="Times New Roman"/>
              </w:rPr>
              <w:t xml:space="preserve">olan </w:t>
            </w:r>
            <w:r w:rsidRPr="00723B09">
              <w:rPr>
                <w:rFonts w:ascii="Times New Roman" w:hAnsi="Times New Roman"/>
                <w:spacing w:val="-2"/>
              </w:rPr>
              <w:t>personel</w:t>
            </w:r>
          </w:p>
        </w:tc>
        <w:tc>
          <w:tcPr>
            <w:tcW w:w="1845" w:type="dxa"/>
            <w:shd w:val="clear" w:color="auto" w:fill="auto"/>
          </w:tcPr>
          <w:p w:rsidR="000F5AAF" w:rsidRPr="00BE5180" w:rsidRDefault="000F5AAF" w:rsidP="005C72B0">
            <w:pPr>
              <w:spacing w:after="0" w:line="240" w:lineRule="auto"/>
              <w:jc w:val="center"/>
              <w:rPr>
                <w:rFonts w:ascii="Times New Roman" w:hAnsi="Times New Roman"/>
              </w:rPr>
            </w:pPr>
            <w:r>
              <w:rPr>
                <w:rFonts w:ascii="TimesNewRomanPSMT" w:hAnsi="TimesNewRomanPSMT" w:cs="TimesNewRomanPSMT"/>
              </w:rPr>
              <w:t>+7</w:t>
            </w:r>
            <w:r w:rsidRPr="00BE5180">
              <w:rPr>
                <w:rFonts w:ascii="TimesNewRomanPSMT" w:hAnsi="TimesNewRomanPSMT" w:cs="TimesNewRomanPSMT"/>
              </w:rPr>
              <w:t xml:space="preserve"> (taban puana eklenir)</w:t>
            </w:r>
          </w:p>
        </w:tc>
      </w:tr>
      <w:tr w:rsidR="000F5AAF" w:rsidRPr="00BE5180" w:rsidTr="005C72B0">
        <w:trPr>
          <w:trHeight w:val="464"/>
        </w:trPr>
        <w:tc>
          <w:tcPr>
            <w:tcW w:w="546" w:type="dxa"/>
          </w:tcPr>
          <w:p w:rsidR="000F5AAF" w:rsidRPr="00BE5180" w:rsidRDefault="000F5AAF" w:rsidP="000F5AAF">
            <w:pPr>
              <w:numPr>
                <w:ilvl w:val="0"/>
                <w:numId w:val="3"/>
              </w:numPr>
              <w:autoSpaceDE w:val="0"/>
              <w:autoSpaceDN w:val="0"/>
              <w:adjustRightInd w:val="0"/>
              <w:spacing w:before="120" w:after="0" w:line="240" w:lineRule="auto"/>
              <w:jc w:val="both"/>
              <w:rPr>
                <w:rFonts w:ascii="TimesNewRomanPSMT" w:hAnsi="TimesNewRomanPSMT" w:cs="TimesNewRomanPSMT"/>
              </w:rPr>
            </w:pPr>
          </w:p>
        </w:tc>
        <w:tc>
          <w:tcPr>
            <w:tcW w:w="7532" w:type="dxa"/>
            <w:shd w:val="clear" w:color="auto" w:fill="auto"/>
          </w:tcPr>
          <w:p w:rsidR="000F5AAF" w:rsidRPr="00723B09" w:rsidRDefault="000F5AAF" w:rsidP="005C72B0">
            <w:pPr>
              <w:autoSpaceDE w:val="0"/>
              <w:autoSpaceDN w:val="0"/>
              <w:adjustRightInd w:val="0"/>
              <w:spacing w:before="120" w:after="0" w:line="240" w:lineRule="auto"/>
              <w:jc w:val="both"/>
              <w:rPr>
                <w:rFonts w:ascii="Times New Roman" w:hAnsi="Times New Roman"/>
              </w:rPr>
            </w:pPr>
            <w:r w:rsidRPr="00723B09">
              <w:rPr>
                <w:rFonts w:ascii="Times New Roman" w:hAnsi="Times New Roman"/>
              </w:rPr>
              <w:t>Kamuda</w:t>
            </w:r>
            <w:r w:rsidRPr="00723B09">
              <w:rPr>
                <w:rFonts w:ascii="Times New Roman" w:hAnsi="Times New Roman"/>
                <w:spacing w:val="-2"/>
              </w:rPr>
              <w:t xml:space="preserve"> </w:t>
            </w:r>
            <w:r w:rsidRPr="00723B09">
              <w:rPr>
                <w:rFonts w:ascii="Times New Roman" w:hAnsi="Times New Roman"/>
              </w:rPr>
              <w:t>10</w:t>
            </w:r>
            <w:r w:rsidRPr="00723B09">
              <w:rPr>
                <w:rFonts w:ascii="Times New Roman" w:hAnsi="Times New Roman"/>
                <w:spacing w:val="-1"/>
              </w:rPr>
              <w:t xml:space="preserve"> </w:t>
            </w:r>
            <w:r w:rsidRPr="00723B09">
              <w:rPr>
                <w:rFonts w:ascii="Times New Roman" w:hAnsi="Times New Roman"/>
              </w:rPr>
              <w:t>ila</w:t>
            </w:r>
            <w:r w:rsidRPr="00723B09">
              <w:rPr>
                <w:rFonts w:ascii="Times New Roman" w:hAnsi="Times New Roman"/>
                <w:spacing w:val="-2"/>
              </w:rPr>
              <w:t xml:space="preserve"> </w:t>
            </w:r>
            <w:r w:rsidRPr="00723B09">
              <w:rPr>
                <w:rFonts w:ascii="Times New Roman" w:hAnsi="Times New Roman"/>
              </w:rPr>
              <w:t>14</w:t>
            </w:r>
            <w:r w:rsidRPr="00723B09">
              <w:rPr>
                <w:rFonts w:ascii="Times New Roman" w:hAnsi="Times New Roman"/>
                <w:spacing w:val="3"/>
              </w:rPr>
              <w:t xml:space="preserve"> </w:t>
            </w:r>
            <w:r w:rsidRPr="00723B09">
              <w:rPr>
                <w:rFonts w:ascii="Times New Roman" w:hAnsi="Times New Roman"/>
              </w:rPr>
              <w:t>yıl</w:t>
            </w:r>
            <w:r w:rsidRPr="00723B09">
              <w:rPr>
                <w:rFonts w:ascii="Times New Roman" w:hAnsi="Times New Roman"/>
                <w:spacing w:val="-1"/>
              </w:rPr>
              <w:t xml:space="preserve"> </w:t>
            </w:r>
            <w:r w:rsidRPr="00723B09">
              <w:rPr>
                <w:rFonts w:ascii="Times New Roman" w:hAnsi="Times New Roman"/>
              </w:rPr>
              <w:t>arası</w:t>
            </w:r>
            <w:r w:rsidRPr="00723B09">
              <w:rPr>
                <w:rFonts w:ascii="Times New Roman" w:hAnsi="Times New Roman"/>
                <w:spacing w:val="-1"/>
              </w:rPr>
              <w:t xml:space="preserve"> </w:t>
            </w:r>
            <w:r w:rsidRPr="00723B09">
              <w:rPr>
                <w:rFonts w:ascii="Times New Roman" w:hAnsi="Times New Roman"/>
              </w:rPr>
              <w:t>hizmet</w:t>
            </w:r>
            <w:r w:rsidRPr="00723B09">
              <w:rPr>
                <w:rFonts w:ascii="Times New Roman" w:hAnsi="Times New Roman"/>
                <w:spacing w:val="-1"/>
              </w:rPr>
              <w:t xml:space="preserve"> </w:t>
            </w:r>
            <w:r w:rsidRPr="00723B09">
              <w:rPr>
                <w:rFonts w:ascii="Times New Roman" w:hAnsi="Times New Roman"/>
              </w:rPr>
              <w:t>süresi</w:t>
            </w:r>
            <w:r w:rsidRPr="00723B09">
              <w:rPr>
                <w:rFonts w:ascii="Times New Roman" w:hAnsi="Times New Roman"/>
                <w:spacing w:val="-1"/>
              </w:rPr>
              <w:t xml:space="preserve"> </w:t>
            </w:r>
            <w:r w:rsidRPr="00723B09">
              <w:rPr>
                <w:rFonts w:ascii="Times New Roman" w:hAnsi="Times New Roman"/>
              </w:rPr>
              <w:t xml:space="preserve">olan </w:t>
            </w:r>
            <w:r w:rsidRPr="00723B09">
              <w:rPr>
                <w:rFonts w:ascii="Times New Roman" w:hAnsi="Times New Roman"/>
                <w:spacing w:val="-2"/>
              </w:rPr>
              <w:t>personel</w:t>
            </w:r>
          </w:p>
        </w:tc>
        <w:tc>
          <w:tcPr>
            <w:tcW w:w="1845" w:type="dxa"/>
            <w:shd w:val="clear" w:color="auto" w:fill="auto"/>
          </w:tcPr>
          <w:p w:rsidR="000F5AAF" w:rsidRPr="00BE5180" w:rsidRDefault="000F5AAF" w:rsidP="005C72B0">
            <w:pPr>
              <w:spacing w:after="0" w:line="240" w:lineRule="auto"/>
              <w:jc w:val="center"/>
              <w:rPr>
                <w:rFonts w:ascii="TimesNewRomanPSMT" w:hAnsi="TimesNewRomanPSMT" w:cs="TimesNewRomanPSMT"/>
              </w:rPr>
            </w:pPr>
            <w:r>
              <w:rPr>
                <w:rFonts w:ascii="TimesNewRomanPSMT" w:hAnsi="TimesNewRomanPSMT" w:cs="TimesNewRomanPSMT"/>
              </w:rPr>
              <w:t>+5</w:t>
            </w:r>
            <w:r w:rsidRPr="00BE5180">
              <w:rPr>
                <w:rFonts w:ascii="TimesNewRomanPSMT" w:hAnsi="TimesNewRomanPSMT" w:cs="TimesNewRomanPSMT"/>
              </w:rPr>
              <w:t xml:space="preserve"> (taban puana eklenir)</w:t>
            </w:r>
          </w:p>
        </w:tc>
      </w:tr>
      <w:tr w:rsidR="000F5AAF" w:rsidRPr="00BE5180" w:rsidTr="005C72B0">
        <w:trPr>
          <w:trHeight w:val="464"/>
        </w:trPr>
        <w:tc>
          <w:tcPr>
            <w:tcW w:w="546" w:type="dxa"/>
          </w:tcPr>
          <w:p w:rsidR="000F5AAF" w:rsidRPr="00BE5180" w:rsidRDefault="000F5AAF" w:rsidP="000F5AAF">
            <w:pPr>
              <w:numPr>
                <w:ilvl w:val="0"/>
                <w:numId w:val="3"/>
              </w:numPr>
              <w:autoSpaceDE w:val="0"/>
              <w:autoSpaceDN w:val="0"/>
              <w:adjustRightInd w:val="0"/>
              <w:spacing w:before="120" w:after="0" w:line="240" w:lineRule="auto"/>
              <w:jc w:val="both"/>
              <w:rPr>
                <w:rFonts w:ascii="TimesNewRomanPSMT" w:hAnsi="TimesNewRomanPSMT" w:cs="TimesNewRomanPSMT"/>
              </w:rPr>
            </w:pPr>
          </w:p>
        </w:tc>
        <w:tc>
          <w:tcPr>
            <w:tcW w:w="7532" w:type="dxa"/>
            <w:shd w:val="clear" w:color="auto" w:fill="auto"/>
          </w:tcPr>
          <w:p w:rsidR="000F5AAF" w:rsidRPr="00723B09" w:rsidRDefault="000F5AAF" w:rsidP="005C72B0">
            <w:pPr>
              <w:autoSpaceDE w:val="0"/>
              <w:autoSpaceDN w:val="0"/>
              <w:adjustRightInd w:val="0"/>
              <w:spacing w:before="120" w:after="0" w:line="240" w:lineRule="auto"/>
              <w:jc w:val="both"/>
              <w:rPr>
                <w:rFonts w:ascii="Times New Roman" w:hAnsi="Times New Roman"/>
              </w:rPr>
            </w:pPr>
            <w:r w:rsidRPr="00723B09">
              <w:rPr>
                <w:rFonts w:ascii="Times New Roman" w:hAnsi="Times New Roman"/>
              </w:rPr>
              <w:t>Kamuda</w:t>
            </w:r>
            <w:r w:rsidRPr="00723B09">
              <w:rPr>
                <w:rFonts w:ascii="Times New Roman" w:hAnsi="Times New Roman"/>
                <w:spacing w:val="-3"/>
              </w:rPr>
              <w:t xml:space="preserve"> </w:t>
            </w:r>
            <w:r w:rsidRPr="00723B09">
              <w:rPr>
                <w:rFonts w:ascii="Times New Roman" w:hAnsi="Times New Roman"/>
              </w:rPr>
              <w:t>5</w:t>
            </w:r>
            <w:r w:rsidRPr="00723B09">
              <w:rPr>
                <w:rFonts w:ascii="Times New Roman" w:hAnsi="Times New Roman"/>
                <w:spacing w:val="-1"/>
              </w:rPr>
              <w:t xml:space="preserve"> </w:t>
            </w:r>
            <w:r w:rsidRPr="00723B09">
              <w:rPr>
                <w:rFonts w:ascii="Times New Roman" w:hAnsi="Times New Roman"/>
              </w:rPr>
              <w:t>ila</w:t>
            </w:r>
            <w:r w:rsidRPr="00723B09">
              <w:rPr>
                <w:rFonts w:ascii="Times New Roman" w:hAnsi="Times New Roman"/>
                <w:spacing w:val="-2"/>
              </w:rPr>
              <w:t xml:space="preserve"> </w:t>
            </w:r>
            <w:r w:rsidRPr="00723B09">
              <w:rPr>
                <w:rFonts w:ascii="Times New Roman" w:hAnsi="Times New Roman"/>
              </w:rPr>
              <w:t>9</w:t>
            </w:r>
            <w:r w:rsidRPr="00723B09">
              <w:rPr>
                <w:rFonts w:ascii="Times New Roman" w:hAnsi="Times New Roman"/>
                <w:spacing w:val="3"/>
              </w:rPr>
              <w:t xml:space="preserve"> </w:t>
            </w:r>
            <w:r w:rsidRPr="00723B09">
              <w:rPr>
                <w:rFonts w:ascii="Times New Roman" w:hAnsi="Times New Roman"/>
              </w:rPr>
              <w:t>yıl</w:t>
            </w:r>
            <w:r w:rsidRPr="00723B09">
              <w:rPr>
                <w:rFonts w:ascii="Times New Roman" w:hAnsi="Times New Roman"/>
                <w:spacing w:val="-2"/>
              </w:rPr>
              <w:t xml:space="preserve"> </w:t>
            </w:r>
            <w:r w:rsidRPr="00723B09">
              <w:rPr>
                <w:rFonts w:ascii="Times New Roman" w:hAnsi="Times New Roman"/>
              </w:rPr>
              <w:t>arası</w:t>
            </w:r>
            <w:r w:rsidRPr="00723B09">
              <w:rPr>
                <w:rFonts w:ascii="Times New Roman" w:hAnsi="Times New Roman"/>
                <w:spacing w:val="1"/>
              </w:rPr>
              <w:t xml:space="preserve"> </w:t>
            </w:r>
            <w:r w:rsidRPr="00723B09">
              <w:rPr>
                <w:rFonts w:ascii="Times New Roman" w:hAnsi="Times New Roman"/>
              </w:rPr>
              <w:t>hizmet</w:t>
            </w:r>
            <w:r w:rsidRPr="00723B09">
              <w:rPr>
                <w:rFonts w:ascii="Times New Roman" w:hAnsi="Times New Roman"/>
                <w:spacing w:val="-1"/>
              </w:rPr>
              <w:t xml:space="preserve"> </w:t>
            </w:r>
            <w:r w:rsidRPr="00723B09">
              <w:rPr>
                <w:rFonts w:ascii="Times New Roman" w:hAnsi="Times New Roman"/>
              </w:rPr>
              <w:t>süresi</w:t>
            </w:r>
            <w:r w:rsidRPr="00723B09">
              <w:rPr>
                <w:rFonts w:ascii="Times New Roman" w:hAnsi="Times New Roman"/>
                <w:spacing w:val="-1"/>
              </w:rPr>
              <w:t xml:space="preserve"> </w:t>
            </w:r>
            <w:r w:rsidRPr="00723B09">
              <w:rPr>
                <w:rFonts w:ascii="Times New Roman" w:hAnsi="Times New Roman"/>
              </w:rPr>
              <w:t>olan</w:t>
            </w:r>
            <w:r w:rsidRPr="00723B09">
              <w:rPr>
                <w:rFonts w:ascii="Times New Roman" w:hAnsi="Times New Roman"/>
                <w:spacing w:val="-1"/>
              </w:rPr>
              <w:t xml:space="preserve"> </w:t>
            </w:r>
            <w:r w:rsidRPr="00723B09">
              <w:rPr>
                <w:rFonts w:ascii="Times New Roman" w:hAnsi="Times New Roman"/>
                <w:spacing w:val="-2"/>
              </w:rPr>
              <w:t>personel</w:t>
            </w:r>
          </w:p>
        </w:tc>
        <w:tc>
          <w:tcPr>
            <w:tcW w:w="1845" w:type="dxa"/>
            <w:shd w:val="clear" w:color="auto" w:fill="auto"/>
          </w:tcPr>
          <w:p w:rsidR="000F5AAF" w:rsidRPr="00BE5180" w:rsidRDefault="000F5AAF" w:rsidP="005C72B0">
            <w:pPr>
              <w:spacing w:after="0" w:line="240" w:lineRule="auto"/>
              <w:jc w:val="center"/>
              <w:rPr>
                <w:rFonts w:ascii="TimesNewRomanPSMT" w:hAnsi="TimesNewRomanPSMT" w:cs="TimesNewRomanPSMT"/>
              </w:rPr>
            </w:pPr>
            <w:r>
              <w:rPr>
                <w:rFonts w:ascii="TimesNewRomanPSMT" w:hAnsi="TimesNewRomanPSMT" w:cs="TimesNewRomanPSMT"/>
              </w:rPr>
              <w:t>+3</w:t>
            </w:r>
            <w:r w:rsidRPr="00BE5180">
              <w:rPr>
                <w:rFonts w:ascii="TimesNewRomanPSMT" w:hAnsi="TimesNewRomanPSMT" w:cs="TimesNewRomanPSMT"/>
              </w:rPr>
              <w:t xml:space="preserve"> (taban puana eklenir)</w:t>
            </w:r>
          </w:p>
        </w:tc>
      </w:tr>
      <w:tr w:rsidR="000F5AAF" w:rsidRPr="00BE5180" w:rsidTr="005C72B0">
        <w:trPr>
          <w:trHeight w:val="301"/>
        </w:trPr>
        <w:tc>
          <w:tcPr>
            <w:tcW w:w="546" w:type="dxa"/>
          </w:tcPr>
          <w:p w:rsidR="000F5AAF" w:rsidRPr="00BE5180" w:rsidRDefault="000F5AAF" w:rsidP="000F5AAF">
            <w:pPr>
              <w:numPr>
                <w:ilvl w:val="0"/>
                <w:numId w:val="3"/>
              </w:numPr>
              <w:autoSpaceDE w:val="0"/>
              <w:autoSpaceDN w:val="0"/>
              <w:adjustRightInd w:val="0"/>
              <w:spacing w:after="0" w:line="240" w:lineRule="auto"/>
              <w:jc w:val="both"/>
              <w:rPr>
                <w:rFonts w:ascii="TimesNewRomanPSMT" w:hAnsi="TimesNewRomanPSMT" w:cs="TimesNewRomanPSMT"/>
              </w:rPr>
            </w:pPr>
          </w:p>
        </w:tc>
        <w:tc>
          <w:tcPr>
            <w:tcW w:w="7532" w:type="dxa"/>
            <w:shd w:val="clear" w:color="auto" w:fill="auto"/>
          </w:tcPr>
          <w:p w:rsidR="000F5AAF" w:rsidRPr="00723B09" w:rsidRDefault="000F5AAF" w:rsidP="005C72B0">
            <w:pPr>
              <w:autoSpaceDE w:val="0"/>
              <w:autoSpaceDN w:val="0"/>
              <w:adjustRightInd w:val="0"/>
              <w:spacing w:after="0" w:line="240" w:lineRule="auto"/>
              <w:jc w:val="both"/>
              <w:rPr>
                <w:rFonts w:ascii="Times New Roman" w:hAnsi="Times New Roman"/>
              </w:rPr>
            </w:pPr>
            <w:r w:rsidRPr="00723B09">
              <w:rPr>
                <w:rFonts w:ascii="Times New Roman" w:hAnsi="Times New Roman"/>
              </w:rPr>
              <w:t>Beş</w:t>
            </w:r>
            <w:r w:rsidRPr="00723B09">
              <w:rPr>
                <w:rFonts w:ascii="Times New Roman" w:hAnsi="Times New Roman"/>
                <w:spacing w:val="1"/>
              </w:rPr>
              <w:t xml:space="preserve"> </w:t>
            </w:r>
            <w:r w:rsidRPr="00723B09">
              <w:rPr>
                <w:rFonts w:ascii="Times New Roman" w:hAnsi="Times New Roman"/>
              </w:rPr>
              <w:t>yıldan</w:t>
            </w:r>
            <w:r w:rsidRPr="00723B09">
              <w:rPr>
                <w:rFonts w:ascii="Times New Roman" w:hAnsi="Times New Roman"/>
                <w:spacing w:val="-2"/>
              </w:rPr>
              <w:t xml:space="preserve"> </w:t>
            </w:r>
            <w:r w:rsidRPr="00723B09">
              <w:rPr>
                <w:rFonts w:ascii="Times New Roman" w:hAnsi="Times New Roman"/>
              </w:rPr>
              <w:t>az</w:t>
            </w:r>
            <w:r w:rsidRPr="00723B09">
              <w:rPr>
                <w:rFonts w:ascii="Times New Roman" w:hAnsi="Times New Roman"/>
                <w:spacing w:val="-1"/>
              </w:rPr>
              <w:t xml:space="preserve"> </w:t>
            </w:r>
            <w:r w:rsidRPr="00723B09">
              <w:rPr>
                <w:rFonts w:ascii="Times New Roman" w:hAnsi="Times New Roman"/>
              </w:rPr>
              <w:t>hizmeti</w:t>
            </w:r>
            <w:r w:rsidRPr="00723B09">
              <w:rPr>
                <w:rFonts w:ascii="Times New Roman" w:hAnsi="Times New Roman"/>
                <w:spacing w:val="-2"/>
              </w:rPr>
              <w:t xml:space="preserve"> bulunmak</w:t>
            </w:r>
          </w:p>
        </w:tc>
        <w:tc>
          <w:tcPr>
            <w:tcW w:w="1845" w:type="dxa"/>
            <w:shd w:val="clear" w:color="auto" w:fill="auto"/>
          </w:tcPr>
          <w:p w:rsidR="000F5AAF" w:rsidRPr="00BE5180" w:rsidRDefault="000F5AAF" w:rsidP="005C72B0">
            <w:pPr>
              <w:spacing w:after="0" w:line="240" w:lineRule="auto"/>
              <w:jc w:val="center"/>
              <w:rPr>
                <w:rFonts w:ascii="TimesNewRomanPSMT" w:hAnsi="TimesNewRomanPSMT" w:cs="TimesNewRomanPSMT"/>
              </w:rPr>
            </w:pPr>
            <w:r w:rsidRPr="00BE5180">
              <w:rPr>
                <w:rFonts w:ascii="Times New Roman" w:hAnsi="Times New Roman"/>
              </w:rPr>
              <w:t>Puanı etkilemez</w:t>
            </w:r>
          </w:p>
        </w:tc>
      </w:tr>
      <w:tr w:rsidR="000F5AAF" w:rsidRPr="00BE5180" w:rsidTr="005C72B0">
        <w:trPr>
          <w:trHeight w:val="464"/>
        </w:trPr>
        <w:tc>
          <w:tcPr>
            <w:tcW w:w="546" w:type="dxa"/>
          </w:tcPr>
          <w:p w:rsidR="000F5AAF" w:rsidRPr="00BE5180" w:rsidRDefault="000F5AAF" w:rsidP="000F5AAF">
            <w:pPr>
              <w:numPr>
                <w:ilvl w:val="0"/>
                <w:numId w:val="3"/>
              </w:numPr>
              <w:autoSpaceDE w:val="0"/>
              <w:autoSpaceDN w:val="0"/>
              <w:adjustRightInd w:val="0"/>
              <w:spacing w:before="120" w:after="0" w:line="240" w:lineRule="auto"/>
              <w:jc w:val="both"/>
              <w:rPr>
                <w:rFonts w:ascii="TimesNewRomanPSMT" w:hAnsi="TimesNewRomanPSMT" w:cs="TimesNewRomanPSMT"/>
              </w:rPr>
            </w:pPr>
          </w:p>
        </w:tc>
        <w:tc>
          <w:tcPr>
            <w:tcW w:w="7532" w:type="dxa"/>
            <w:shd w:val="clear" w:color="auto" w:fill="auto"/>
          </w:tcPr>
          <w:p w:rsidR="000F5AAF" w:rsidRPr="00723B09" w:rsidRDefault="000F5AAF" w:rsidP="005C72B0">
            <w:pPr>
              <w:pStyle w:val="TableParagraph"/>
              <w:spacing w:line="240" w:lineRule="auto"/>
              <w:ind w:left="0"/>
            </w:pPr>
            <w:r w:rsidRPr="00723B09">
              <w:t>Yapılan</w:t>
            </w:r>
            <w:r w:rsidRPr="00723B09">
              <w:rPr>
                <w:spacing w:val="34"/>
              </w:rPr>
              <w:t xml:space="preserve"> </w:t>
            </w:r>
            <w:r w:rsidRPr="00723B09">
              <w:t>puanlama</w:t>
            </w:r>
            <w:r w:rsidRPr="00723B09">
              <w:rPr>
                <w:spacing w:val="33"/>
              </w:rPr>
              <w:t xml:space="preserve"> </w:t>
            </w:r>
            <w:r w:rsidRPr="00723B09">
              <w:t>sonucunda</w:t>
            </w:r>
            <w:r w:rsidRPr="00723B09">
              <w:rPr>
                <w:spacing w:val="33"/>
              </w:rPr>
              <w:t xml:space="preserve"> </w:t>
            </w:r>
            <w:r w:rsidRPr="00723B09">
              <w:t>eşit</w:t>
            </w:r>
            <w:r w:rsidRPr="00723B09">
              <w:rPr>
                <w:spacing w:val="35"/>
              </w:rPr>
              <w:t xml:space="preserve"> </w:t>
            </w:r>
            <w:r w:rsidRPr="00723B09">
              <w:t>puan</w:t>
            </w:r>
            <w:r w:rsidRPr="00723B09">
              <w:rPr>
                <w:spacing w:val="34"/>
              </w:rPr>
              <w:t xml:space="preserve"> </w:t>
            </w:r>
            <w:r w:rsidRPr="00723B09">
              <w:t>alınmış</w:t>
            </w:r>
            <w:r w:rsidRPr="00723B09">
              <w:rPr>
                <w:spacing w:val="34"/>
              </w:rPr>
              <w:t xml:space="preserve"> </w:t>
            </w:r>
            <w:r w:rsidRPr="00723B09">
              <w:t>olması halinde,</w:t>
            </w:r>
            <w:r w:rsidRPr="00723B09">
              <w:rPr>
                <w:spacing w:val="7"/>
              </w:rPr>
              <w:t xml:space="preserve"> </w:t>
            </w:r>
            <w:r w:rsidRPr="00723B09">
              <w:t>Batman Üniversitesindeki</w:t>
            </w:r>
            <w:r w:rsidRPr="00723B09">
              <w:rPr>
                <w:spacing w:val="5"/>
              </w:rPr>
              <w:t xml:space="preserve"> </w:t>
            </w:r>
            <w:r w:rsidRPr="00723B09">
              <w:t>hizmet</w:t>
            </w:r>
            <w:r w:rsidRPr="00723B09">
              <w:rPr>
                <w:spacing w:val="7"/>
              </w:rPr>
              <w:t xml:space="preserve"> </w:t>
            </w:r>
            <w:r w:rsidRPr="00723B09">
              <w:t>yılı</w:t>
            </w:r>
            <w:r w:rsidRPr="00723B09">
              <w:rPr>
                <w:spacing w:val="5"/>
              </w:rPr>
              <w:t xml:space="preserve"> </w:t>
            </w:r>
            <w:r w:rsidRPr="00723B09">
              <w:t>fazla</w:t>
            </w:r>
            <w:r w:rsidRPr="00723B09">
              <w:rPr>
                <w:spacing w:val="5"/>
              </w:rPr>
              <w:t xml:space="preserve"> </w:t>
            </w:r>
            <w:r w:rsidRPr="00723B09">
              <w:rPr>
                <w:spacing w:val="-4"/>
              </w:rPr>
              <w:t xml:space="preserve">olan </w:t>
            </w:r>
            <w:r w:rsidRPr="00723B09">
              <w:t>personel</w:t>
            </w:r>
            <w:r w:rsidRPr="00723B09">
              <w:rPr>
                <w:spacing w:val="-5"/>
              </w:rPr>
              <w:t xml:space="preserve"> </w:t>
            </w:r>
            <w:r w:rsidRPr="00723B09">
              <w:rPr>
                <w:spacing w:val="-2"/>
              </w:rPr>
              <w:t>önceliklidir.</w:t>
            </w:r>
          </w:p>
        </w:tc>
        <w:tc>
          <w:tcPr>
            <w:tcW w:w="1845" w:type="dxa"/>
            <w:shd w:val="clear" w:color="auto" w:fill="auto"/>
          </w:tcPr>
          <w:p w:rsidR="000F5AAF" w:rsidRPr="00BE5180" w:rsidRDefault="000F5AAF" w:rsidP="005C72B0">
            <w:pPr>
              <w:spacing w:after="0" w:line="240" w:lineRule="auto"/>
              <w:jc w:val="center"/>
              <w:rPr>
                <w:rFonts w:ascii="TimesNewRomanPSMT" w:hAnsi="TimesNewRomanPSMT" w:cs="TimesNewRomanPSMT"/>
              </w:rPr>
            </w:pPr>
            <w:r w:rsidRPr="00BE5180">
              <w:rPr>
                <w:rFonts w:ascii="Times New Roman" w:hAnsi="Times New Roman"/>
              </w:rPr>
              <w:t>+10 (taban puana eklenir)</w:t>
            </w:r>
          </w:p>
        </w:tc>
      </w:tr>
    </w:tbl>
    <w:p w:rsidR="00A05F6C" w:rsidRPr="00A05F6C" w:rsidRDefault="00A05F6C" w:rsidP="00A65FDD">
      <w:pPr>
        <w:spacing w:after="0" w:line="240" w:lineRule="auto"/>
        <w:rPr>
          <w:rFonts w:ascii="Helvetica" w:eastAsia="Times New Roman" w:hAnsi="Helvetica" w:cs="Helvetica"/>
          <w:b/>
          <w:i/>
          <w:color w:val="000001"/>
          <w:sz w:val="24"/>
          <w:szCs w:val="24"/>
          <w:lang w:eastAsia="tr-TR"/>
        </w:rPr>
      </w:pPr>
    </w:p>
    <w:p w:rsidR="0056459C" w:rsidRPr="00C905B3" w:rsidRDefault="00A65FDD" w:rsidP="0056459C">
      <w:pPr>
        <w:spacing w:after="120"/>
        <w:jc w:val="both"/>
        <w:rPr>
          <w:rFonts w:ascii="Times New Roman" w:hAnsi="Times New Roman"/>
          <w:sz w:val="24"/>
          <w:szCs w:val="24"/>
        </w:rPr>
      </w:pPr>
      <w:r w:rsidRPr="00A65FDD">
        <w:rPr>
          <w:rFonts w:ascii="Helvetica" w:eastAsia="Times New Roman" w:hAnsi="Helvetica" w:cs="Helvetica"/>
          <w:color w:val="373737"/>
          <w:sz w:val="20"/>
          <w:szCs w:val="20"/>
          <w:lang w:eastAsia="tr-TR"/>
        </w:rPr>
        <w:t> </w:t>
      </w:r>
      <w:r w:rsidR="0056459C" w:rsidRPr="00004BBC">
        <w:rPr>
          <w:rFonts w:ascii="Times New Roman" w:hAnsi="Times New Roman"/>
          <w:sz w:val="24"/>
          <w:szCs w:val="24"/>
        </w:rPr>
        <w:t>*</w:t>
      </w:r>
      <w:r w:rsidR="00227890">
        <w:rPr>
          <w:rFonts w:ascii="Times New Roman" w:hAnsi="Times New Roman"/>
          <w:sz w:val="24"/>
          <w:szCs w:val="24"/>
        </w:rPr>
        <w:t xml:space="preserve"> </w:t>
      </w:r>
      <w:r w:rsidR="0056459C" w:rsidRPr="00004BBC">
        <w:rPr>
          <w:rFonts w:ascii="Times New Roman" w:hAnsi="Times New Roman"/>
          <w:sz w:val="24"/>
          <w:szCs w:val="24"/>
        </w:rPr>
        <w:t xml:space="preserve">15 Muharip gaziler ve bunların eş ve çocukları ile harp şehitlerinin eş ve çocuklarının yanı </w:t>
      </w:r>
      <w:proofErr w:type="gramStart"/>
      <w:r w:rsidR="0056459C" w:rsidRPr="00004BBC">
        <w:rPr>
          <w:rFonts w:ascii="Times New Roman" w:hAnsi="Times New Roman"/>
          <w:sz w:val="24"/>
          <w:szCs w:val="24"/>
        </w:rPr>
        <w:t>sıra  12</w:t>
      </w:r>
      <w:proofErr w:type="gramEnd"/>
      <w:r w:rsidR="0056459C" w:rsidRPr="00004BBC">
        <w:rPr>
          <w:rFonts w:ascii="Times New Roman" w:hAnsi="Times New Roman"/>
          <w:sz w:val="24"/>
          <w:szCs w:val="24"/>
        </w:rPr>
        <w:t xml:space="preserve">/4/1991 tarih ve 3713 sayılı Terörle Mücadele Kanunu’nun 21. Maddesine göre “kamu görevlilerinden yurtiçinde ve yurtdışında görevlerini ifa ederlerken veya sıfatları kalkmış olsa bile bu görevlerini yapmalarından dolayı terör eylemlerine muhatap olarak yaralanan, engelli hâle gelen, ölen veya </w:t>
      </w:r>
      <w:proofErr w:type="spellStart"/>
      <w:r w:rsidR="0056459C" w:rsidRPr="00004BBC">
        <w:rPr>
          <w:rFonts w:ascii="Times New Roman" w:hAnsi="Times New Roman"/>
          <w:sz w:val="24"/>
          <w:szCs w:val="24"/>
        </w:rPr>
        <w:t>öldürülenler”in</w:t>
      </w:r>
      <w:proofErr w:type="spellEnd"/>
      <w:r w:rsidR="0056459C" w:rsidRPr="00004BBC">
        <w:rPr>
          <w:rFonts w:ascii="Times New Roman" w:hAnsi="Times New Roman"/>
          <w:sz w:val="24"/>
          <w:szCs w:val="24"/>
        </w:rPr>
        <w:t xml:space="preserve"> eş ve çocukları ile 23 Temmuz 2016 tarih ve 667 sayılı KHK’nin 7. Maddesi uyarınca, 15/07/2016 tarihinde gerçekleştirilen darbe teşebbüsü ve terör eylemi ile bu eylemin devamı niteliğindeki eylemler sebebiyle hayatını kaybedenlerin eş ve çocukları veya malul olan siviller ile bu kişilerin eş ve çocukları </w:t>
      </w:r>
      <w:proofErr w:type="spellStart"/>
      <w:r w:rsidR="0056459C" w:rsidRPr="00004BBC">
        <w:rPr>
          <w:rFonts w:ascii="Times New Roman" w:hAnsi="Times New Roman"/>
          <w:sz w:val="24"/>
          <w:szCs w:val="24"/>
        </w:rPr>
        <w:t>Erasmus</w:t>
      </w:r>
      <w:proofErr w:type="spellEnd"/>
      <w:r w:rsidR="0056459C">
        <w:rPr>
          <w:rFonts w:ascii="Times New Roman" w:hAnsi="Times New Roman"/>
          <w:sz w:val="24"/>
          <w:szCs w:val="24"/>
        </w:rPr>
        <w:t>+</w:t>
      </w:r>
      <w:r w:rsidR="0056459C" w:rsidRPr="00004BBC">
        <w:rPr>
          <w:rFonts w:ascii="Times New Roman" w:hAnsi="Times New Roman"/>
          <w:sz w:val="24"/>
          <w:szCs w:val="24"/>
        </w:rPr>
        <w:t xml:space="preserve"> personel hareketliliğine başvurmaları halinde </w:t>
      </w:r>
      <w:proofErr w:type="spellStart"/>
      <w:r w:rsidR="0056459C" w:rsidRPr="00004BBC">
        <w:rPr>
          <w:rFonts w:ascii="Times New Roman" w:hAnsi="Times New Roman"/>
          <w:sz w:val="24"/>
          <w:szCs w:val="24"/>
        </w:rPr>
        <w:t>önceliklendirilir</w:t>
      </w:r>
      <w:proofErr w:type="spellEnd"/>
      <w:r w:rsidR="0056459C" w:rsidRPr="00004BBC">
        <w:rPr>
          <w:rFonts w:ascii="Times New Roman" w:hAnsi="Times New Roman"/>
          <w:sz w:val="24"/>
          <w:szCs w:val="24"/>
        </w:rPr>
        <w:t>.</w:t>
      </w:r>
    </w:p>
    <w:p w:rsidR="0056459C" w:rsidRDefault="0056459C" w:rsidP="0056459C">
      <w:pPr>
        <w:spacing w:after="0" w:line="240" w:lineRule="auto"/>
        <w:jc w:val="both"/>
        <w:rPr>
          <w:rFonts w:ascii="Times New Roman" w:hAnsi="Times New Roman"/>
          <w:color w:val="FF0000"/>
          <w:sz w:val="24"/>
          <w:szCs w:val="24"/>
        </w:rPr>
      </w:pPr>
      <w:r w:rsidRPr="00277005">
        <w:rPr>
          <w:rFonts w:ascii="Times New Roman" w:hAnsi="Times New Roman"/>
          <w:b/>
          <w:color w:val="FF0000"/>
          <w:sz w:val="24"/>
          <w:szCs w:val="24"/>
        </w:rPr>
        <w:t>*</w:t>
      </w:r>
      <w:r w:rsidR="00C905B3">
        <w:rPr>
          <w:rFonts w:ascii="Times New Roman" w:hAnsi="Times New Roman"/>
          <w:b/>
          <w:color w:val="FF0000"/>
          <w:sz w:val="24"/>
          <w:szCs w:val="24"/>
        </w:rPr>
        <w:t xml:space="preserve"> </w:t>
      </w:r>
      <w:r w:rsidRPr="00277005">
        <w:rPr>
          <w:rFonts w:ascii="Times New Roman" w:hAnsi="Times New Roman"/>
          <w:b/>
          <w:color w:val="FF0000"/>
          <w:sz w:val="24"/>
          <w:szCs w:val="24"/>
        </w:rPr>
        <w:t>S</w:t>
      </w:r>
      <w:r w:rsidRPr="00277005">
        <w:rPr>
          <w:rFonts w:ascii="Times New Roman" w:hAnsi="Times New Roman"/>
          <w:color w:val="FF0000"/>
          <w:sz w:val="24"/>
          <w:szCs w:val="24"/>
        </w:rPr>
        <w:t>isteme eksik evrak yükleyen, başvurularını başarıyla sonlandırmayan personeller değerlendirmeye alınmayacaktır.</w:t>
      </w:r>
    </w:p>
    <w:p w:rsidR="00227890" w:rsidRPr="00277005" w:rsidRDefault="00227890" w:rsidP="0056459C">
      <w:pPr>
        <w:spacing w:after="0" w:line="240" w:lineRule="auto"/>
        <w:jc w:val="both"/>
        <w:rPr>
          <w:rFonts w:ascii="Times New Roman" w:eastAsia="Times New Roman" w:hAnsi="Times New Roman"/>
          <w:color w:val="FF0000"/>
          <w:sz w:val="24"/>
          <w:szCs w:val="24"/>
          <w:lang w:eastAsia="tr-TR"/>
        </w:rPr>
      </w:pPr>
    </w:p>
    <w:p w:rsidR="0056459C" w:rsidRPr="00227EDF" w:rsidRDefault="00227890" w:rsidP="0056459C">
      <w:pPr>
        <w:spacing w:after="0" w:line="240" w:lineRule="auto"/>
        <w:jc w:val="both"/>
        <w:rPr>
          <w:rFonts w:ascii="Times New Roman" w:eastAsia="Times New Roman" w:hAnsi="Times New Roman"/>
          <w:color w:val="373737"/>
          <w:sz w:val="28"/>
          <w:szCs w:val="28"/>
          <w:u w:val="single"/>
          <w:lang w:eastAsia="tr-TR"/>
        </w:rPr>
      </w:pPr>
      <w:r w:rsidRPr="00C62328">
        <w:rPr>
          <w:rFonts w:ascii="Times New Roman" w:hAnsi="Times New Roman"/>
          <w:b/>
          <w:color w:val="FF0000"/>
          <w:sz w:val="24"/>
          <w:szCs w:val="24"/>
          <w:u w:val="single"/>
        </w:rPr>
        <w:t>Not 1:</w:t>
      </w:r>
      <w:r w:rsidRPr="00C62328">
        <w:rPr>
          <w:rFonts w:ascii="Times New Roman" w:hAnsi="Times New Roman"/>
          <w:b/>
          <w:color w:val="FF0000"/>
          <w:sz w:val="24"/>
          <w:szCs w:val="24"/>
        </w:rPr>
        <w:t xml:space="preserve"> İkili a</w:t>
      </w:r>
      <w:r>
        <w:rPr>
          <w:rFonts w:ascii="Times New Roman" w:hAnsi="Times New Roman"/>
          <w:b/>
          <w:color w:val="FF0000"/>
          <w:sz w:val="24"/>
          <w:szCs w:val="24"/>
        </w:rPr>
        <w:t>nlaşma yapmış olma şartından +5</w:t>
      </w:r>
      <w:r w:rsidRPr="00C62328">
        <w:rPr>
          <w:rFonts w:ascii="Times New Roman" w:hAnsi="Times New Roman"/>
          <w:b/>
          <w:color w:val="FF0000"/>
          <w:sz w:val="24"/>
          <w:szCs w:val="24"/>
        </w:rPr>
        <w:t xml:space="preserve"> puan alabilmek için anlaşmamızın bulunmadığı bir üniversite ile gerekli yazışmaların yapılmış olması gerekmektedir. Anlaşma sürecinin rektörlük onayı/imzasına kadar getirilmiş veya EWP </w:t>
      </w:r>
      <w:proofErr w:type="spellStart"/>
      <w:r w:rsidRPr="00C62328">
        <w:rPr>
          <w:rFonts w:ascii="Times New Roman" w:hAnsi="Times New Roman"/>
          <w:b/>
          <w:color w:val="FF0000"/>
          <w:sz w:val="24"/>
          <w:szCs w:val="24"/>
        </w:rPr>
        <w:t>Dahboard</w:t>
      </w:r>
      <w:proofErr w:type="spellEnd"/>
      <w:r w:rsidRPr="00C62328">
        <w:rPr>
          <w:rFonts w:ascii="Times New Roman" w:hAnsi="Times New Roman"/>
          <w:b/>
          <w:color w:val="FF0000"/>
          <w:sz w:val="24"/>
          <w:szCs w:val="24"/>
        </w:rPr>
        <w:t xml:space="preserve"> üzerinden anlaşma teklifinin gönderilmiş olması gerekmektedir. Ayrıca, bu anlaşmanın </w:t>
      </w:r>
      <w:r w:rsidRPr="00C62328">
        <w:rPr>
          <w:rFonts w:ascii="Times New Roman" w:hAnsi="Times New Roman"/>
          <w:b/>
          <w:color w:val="FF0000"/>
          <w:sz w:val="24"/>
          <w:szCs w:val="24"/>
          <w:u w:val="single"/>
        </w:rPr>
        <w:t>başvuru esnasına</w:t>
      </w:r>
      <w:r w:rsidRPr="00C62328">
        <w:rPr>
          <w:rFonts w:ascii="Times New Roman" w:hAnsi="Times New Roman"/>
          <w:b/>
          <w:color w:val="FF0000"/>
          <w:sz w:val="24"/>
          <w:szCs w:val="24"/>
        </w:rPr>
        <w:t xml:space="preserve"> kadar her iki tarafça tamamlanmış/onaylanmış olması gerekmektedir. Onaylanma</w:t>
      </w:r>
      <w:r>
        <w:rPr>
          <w:rFonts w:ascii="Times New Roman" w:hAnsi="Times New Roman"/>
          <w:b/>
          <w:color w:val="FF0000"/>
          <w:sz w:val="24"/>
          <w:szCs w:val="24"/>
        </w:rPr>
        <w:t>mış bir anlaşma için adaylar +5</w:t>
      </w:r>
      <w:r w:rsidRPr="00C62328">
        <w:rPr>
          <w:rFonts w:ascii="Times New Roman" w:hAnsi="Times New Roman"/>
          <w:b/>
          <w:color w:val="FF0000"/>
          <w:sz w:val="24"/>
          <w:szCs w:val="24"/>
        </w:rPr>
        <w:t xml:space="preserve"> puan alamazlar. Adaylar anlaşmamızın bulunmadığı bir üniversite ile anlaşma yapmak için iletişim kurduklarında, bunu anlaşma yöntemlerini belgelendirmek ile yükümlüdürler ve bu belgeleri koordinatörlüğümüze başvuru esnasında elden teslim etmeleri gerekir.  İmza/onay aşamasına kadar yürütülen sürecin, imza aşamasında Ulusla</w:t>
      </w:r>
      <w:r>
        <w:rPr>
          <w:rFonts w:ascii="Times New Roman" w:hAnsi="Times New Roman"/>
          <w:b/>
          <w:color w:val="FF0000"/>
          <w:sz w:val="24"/>
          <w:szCs w:val="24"/>
        </w:rPr>
        <w:t>rarası İlişkiler Ofisi</w:t>
      </w:r>
      <w:r w:rsidRPr="00C62328">
        <w:rPr>
          <w:rFonts w:ascii="Times New Roman" w:hAnsi="Times New Roman"/>
          <w:b/>
          <w:color w:val="FF0000"/>
          <w:sz w:val="24"/>
          <w:szCs w:val="24"/>
        </w:rPr>
        <w:t xml:space="preserve"> görevlileri devreye girer ve anlaşmanın tamamlanabilmesi için ikili anlaşmayı rektörlük onayına gönderir veya EWP </w:t>
      </w:r>
      <w:proofErr w:type="spellStart"/>
      <w:r w:rsidRPr="00C62328">
        <w:rPr>
          <w:rFonts w:ascii="Times New Roman" w:hAnsi="Times New Roman"/>
          <w:b/>
          <w:color w:val="FF0000"/>
          <w:sz w:val="24"/>
          <w:szCs w:val="24"/>
        </w:rPr>
        <w:t>Dahboard</w:t>
      </w:r>
      <w:proofErr w:type="spellEnd"/>
      <w:r w:rsidRPr="00C62328">
        <w:rPr>
          <w:rFonts w:ascii="Times New Roman" w:hAnsi="Times New Roman"/>
          <w:b/>
          <w:color w:val="FF0000"/>
          <w:sz w:val="24"/>
          <w:szCs w:val="24"/>
        </w:rPr>
        <w:t xml:space="preserve"> üzerinden anlaşma teklifi (</w:t>
      </w:r>
      <w:proofErr w:type="spellStart"/>
      <w:r w:rsidRPr="00C62328">
        <w:rPr>
          <w:rFonts w:ascii="Times New Roman" w:hAnsi="Times New Roman"/>
          <w:b/>
          <w:color w:val="FF0000"/>
          <w:sz w:val="24"/>
          <w:szCs w:val="24"/>
        </w:rPr>
        <w:t>proposal</w:t>
      </w:r>
      <w:proofErr w:type="spellEnd"/>
      <w:r w:rsidRPr="00C62328">
        <w:rPr>
          <w:rFonts w:ascii="Times New Roman" w:hAnsi="Times New Roman"/>
          <w:b/>
          <w:color w:val="FF0000"/>
          <w:sz w:val="24"/>
          <w:szCs w:val="24"/>
        </w:rPr>
        <w:t>) karşı üniversiteye gönderilir. Karşı kurumdan onay geldiğinde ve anlaşma resmiyet kazandığında, anlaşmayı imza/onay aşamasına kadar getirmiş ve bunu belgelendirmiş</w:t>
      </w:r>
      <w:r>
        <w:rPr>
          <w:rFonts w:ascii="Times New Roman" w:hAnsi="Times New Roman"/>
          <w:b/>
          <w:color w:val="FF0000"/>
          <w:sz w:val="24"/>
          <w:szCs w:val="24"/>
        </w:rPr>
        <w:t xml:space="preserve"> adaya +5</w:t>
      </w:r>
      <w:r w:rsidRPr="00C62328">
        <w:rPr>
          <w:rFonts w:ascii="Times New Roman" w:hAnsi="Times New Roman"/>
          <w:b/>
          <w:color w:val="FF0000"/>
          <w:sz w:val="24"/>
          <w:szCs w:val="24"/>
        </w:rPr>
        <w:t xml:space="preserve"> puan verilir.</w:t>
      </w:r>
    </w:p>
    <w:p w:rsidR="002A3E9F" w:rsidRDefault="0056459C" w:rsidP="0056459C">
      <w:pPr>
        <w:spacing w:after="0" w:line="240" w:lineRule="auto"/>
        <w:jc w:val="both"/>
        <w:rPr>
          <w:rFonts w:ascii="Helvetica" w:eastAsia="Times New Roman" w:hAnsi="Helvetica" w:cs="Helvetica"/>
          <w:color w:val="000001"/>
          <w:sz w:val="20"/>
          <w:szCs w:val="20"/>
          <w:lang w:eastAsia="tr-TR"/>
        </w:rPr>
      </w:pPr>
      <w:r>
        <w:rPr>
          <w:rFonts w:ascii="Times New Roman" w:eastAsia="Times New Roman" w:hAnsi="Times New Roman"/>
          <w:b/>
          <w:color w:val="FF0000"/>
          <w:sz w:val="24"/>
          <w:szCs w:val="24"/>
          <w:u w:val="single"/>
          <w:lang w:eastAsia="tr-TR"/>
        </w:rPr>
        <w:t>Not 2:</w:t>
      </w:r>
      <w:r w:rsidRPr="00C62328">
        <w:rPr>
          <w:rFonts w:ascii="Times New Roman" w:eastAsia="Times New Roman" w:hAnsi="Times New Roman"/>
          <w:b/>
          <w:color w:val="FF0000"/>
          <w:sz w:val="24"/>
          <w:szCs w:val="24"/>
          <w:lang w:eastAsia="tr-TR"/>
        </w:rPr>
        <w:t xml:space="preserve"> Sonuçlara itiraz edecek adayların, sonuçların duyurulduğu tarihten itibaren, 1 hafta içerisinde dilekçe ile koordinatörlüğümüze başvurması gerekmektedir. Belirtilen süreyi aşan itirazlar </w:t>
      </w:r>
      <w:proofErr w:type="spellStart"/>
      <w:r w:rsidRPr="00C62328">
        <w:rPr>
          <w:rFonts w:ascii="Times New Roman" w:eastAsia="Times New Roman" w:hAnsi="Times New Roman"/>
          <w:b/>
          <w:color w:val="FF0000"/>
          <w:sz w:val="24"/>
          <w:szCs w:val="24"/>
          <w:lang w:eastAsia="tr-TR"/>
        </w:rPr>
        <w:t>Erasmus</w:t>
      </w:r>
      <w:proofErr w:type="spellEnd"/>
      <w:r w:rsidRPr="00C62328">
        <w:rPr>
          <w:rFonts w:ascii="Times New Roman" w:eastAsia="Times New Roman" w:hAnsi="Times New Roman"/>
          <w:b/>
          <w:color w:val="FF0000"/>
          <w:sz w:val="24"/>
          <w:szCs w:val="24"/>
          <w:lang w:eastAsia="tr-TR"/>
        </w:rPr>
        <w:t>+ Seçme ve Değerlendirme Komisy</w:t>
      </w:r>
      <w:r>
        <w:rPr>
          <w:rFonts w:ascii="Times New Roman" w:eastAsia="Times New Roman" w:hAnsi="Times New Roman"/>
          <w:b/>
          <w:color w:val="FF0000"/>
          <w:sz w:val="24"/>
          <w:szCs w:val="24"/>
          <w:lang w:eastAsia="tr-TR"/>
        </w:rPr>
        <w:t>onunca değerlendirmeye alınmaz.</w:t>
      </w:r>
    </w:p>
    <w:p w:rsidR="0056459C" w:rsidRDefault="0056459C" w:rsidP="0056459C">
      <w:pPr>
        <w:spacing w:after="0" w:line="240" w:lineRule="auto"/>
        <w:jc w:val="both"/>
        <w:rPr>
          <w:rFonts w:ascii="Helvetica" w:eastAsia="Times New Roman" w:hAnsi="Helvetica" w:cs="Helvetica"/>
          <w:color w:val="000001"/>
          <w:sz w:val="20"/>
          <w:szCs w:val="20"/>
          <w:lang w:eastAsia="tr-TR"/>
        </w:rPr>
      </w:pPr>
    </w:p>
    <w:p w:rsidR="0056459C" w:rsidRDefault="0056459C" w:rsidP="0056459C">
      <w:pPr>
        <w:spacing w:after="0" w:line="240" w:lineRule="auto"/>
        <w:jc w:val="both"/>
        <w:rPr>
          <w:rFonts w:ascii="Times New Roman" w:eastAsia="Times New Roman" w:hAnsi="Times New Roman" w:cs="Times New Roman"/>
          <w:b/>
          <w:color w:val="FF0000"/>
          <w:sz w:val="24"/>
          <w:szCs w:val="24"/>
          <w:lang w:eastAsia="tr-TR"/>
        </w:rPr>
      </w:pPr>
      <w:r w:rsidRPr="00717CE4">
        <w:rPr>
          <w:rFonts w:ascii="Times New Roman" w:eastAsia="Times New Roman" w:hAnsi="Times New Roman" w:cs="Times New Roman"/>
          <w:b/>
          <w:color w:val="FF0000"/>
          <w:sz w:val="24"/>
          <w:szCs w:val="24"/>
          <w:u w:val="single"/>
          <w:lang w:eastAsia="tr-TR"/>
        </w:rPr>
        <w:t>Not 3:</w:t>
      </w:r>
      <w:r>
        <w:rPr>
          <w:rFonts w:ascii="Times New Roman" w:eastAsia="Times New Roman" w:hAnsi="Times New Roman" w:cs="Times New Roman"/>
          <w:b/>
          <w:color w:val="FF0000"/>
          <w:sz w:val="24"/>
          <w:szCs w:val="24"/>
          <w:lang w:eastAsia="tr-TR"/>
        </w:rPr>
        <w:t xml:space="preserve"> Kabul Belgesi </w:t>
      </w:r>
      <w:proofErr w:type="spellStart"/>
      <w:r>
        <w:rPr>
          <w:rFonts w:ascii="Times New Roman" w:eastAsia="Times New Roman" w:hAnsi="Times New Roman" w:cs="Times New Roman"/>
          <w:b/>
          <w:color w:val="FF0000"/>
          <w:sz w:val="24"/>
          <w:szCs w:val="24"/>
          <w:lang w:eastAsia="tr-TR"/>
        </w:rPr>
        <w:t>Mobility</w:t>
      </w:r>
      <w:proofErr w:type="spellEnd"/>
      <w:r>
        <w:rPr>
          <w:rFonts w:ascii="Times New Roman" w:eastAsia="Times New Roman" w:hAnsi="Times New Roman" w:cs="Times New Roman"/>
          <w:b/>
          <w:color w:val="FF0000"/>
          <w:sz w:val="24"/>
          <w:szCs w:val="24"/>
          <w:lang w:eastAsia="tr-TR"/>
        </w:rPr>
        <w:t xml:space="preserve"> </w:t>
      </w:r>
      <w:proofErr w:type="spellStart"/>
      <w:r>
        <w:rPr>
          <w:rFonts w:ascii="Times New Roman" w:eastAsia="Times New Roman" w:hAnsi="Times New Roman" w:cs="Times New Roman"/>
          <w:b/>
          <w:color w:val="FF0000"/>
          <w:sz w:val="24"/>
          <w:szCs w:val="24"/>
          <w:lang w:eastAsia="tr-TR"/>
        </w:rPr>
        <w:t>Agreement</w:t>
      </w:r>
      <w:proofErr w:type="spellEnd"/>
      <w:r>
        <w:rPr>
          <w:rFonts w:ascii="Times New Roman" w:eastAsia="Times New Roman" w:hAnsi="Times New Roman" w:cs="Times New Roman"/>
          <w:b/>
          <w:color w:val="FF0000"/>
          <w:sz w:val="24"/>
          <w:szCs w:val="24"/>
          <w:lang w:eastAsia="tr-TR"/>
        </w:rPr>
        <w:t>, Kimlik, Hizmet Döküm Belgesi ve Yabancı Dil Belgesinin sisteme eksiksiz bir şekilde yüklenmesi gerekmektedir.</w:t>
      </w:r>
    </w:p>
    <w:p w:rsidR="00400E72" w:rsidRDefault="00400E72" w:rsidP="0056459C">
      <w:pPr>
        <w:spacing w:after="0" w:line="240" w:lineRule="auto"/>
        <w:jc w:val="both"/>
        <w:rPr>
          <w:rFonts w:ascii="Times New Roman" w:eastAsia="Times New Roman" w:hAnsi="Times New Roman" w:cs="Times New Roman"/>
          <w:b/>
          <w:color w:val="FF0000"/>
          <w:sz w:val="24"/>
          <w:szCs w:val="24"/>
          <w:lang w:eastAsia="tr-TR"/>
        </w:rPr>
      </w:pPr>
    </w:p>
    <w:p w:rsidR="00400E72" w:rsidRPr="00C905B3" w:rsidRDefault="00400E72" w:rsidP="0056459C">
      <w:pPr>
        <w:spacing w:after="0" w:line="240" w:lineRule="auto"/>
        <w:jc w:val="both"/>
        <w:rPr>
          <w:rFonts w:ascii="Times New Roman" w:eastAsia="Times New Roman" w:hAnsi="Times New Roman" w:cs="Times New Roman"/>
          <w:b/>
          <w:color w:val="FF0000"/>
          <w:sz w:val="24"/>
          <w:szCs w:val="24"/>
          <w:u w:val="single"/>
          <w:lang w:eastAsia="tr-TR"/>
        </w:rPr>
      </w:pPr>
      <w:r w:rsidRPr="00C905B3">
        <w:rPr>
          <w:rFonts w:ascii="Times New Roman" w:eastAsia="Times New Roman" w:hAnsi="Times New Roman" w:cs="Times New Roman"/>
          <w:b/>
          <w:color w:val="FF0000"/>
          <w:sz w:val="24"/>
          <w:szCs w:val="24"/>
          <w:lang w:eastAsia="tr-TR"/>
        </w:rPr>
        <w:t>Not 4: Başvuran Personellerin değerlendirmeye alınabilmesi için</w:t>
      </w:r>
      <w:r w:rsidR="00D6071B" w:rsidRPr="00C905B3">
        <w:rPr>
          <w:rFonts w:ascii="Times New Roman" w:eastAsia="Times New Roman" w:hAnsi="Times New Roman" w:cs="Times New Roman"/>
          <w:b/>
          <w:color w:val="FF0000"/>
          <w:sz w:val="24"/>
          <w:szCs w:val="24"/>
          <w:lang w:eastAsia="tr-TR"/>
        </w:rPr>
        <w:t xml:space="preserve"> yabancı dil puanlarının</w:t>
      </w:r>
      <w:r w:rsidRPr="00C905B3">
        <w:rPr>
          <w:rFonts w:ascii="Times New Roman" w:eastAsia="Times New Roman" w:hAnsi="Times New Roman" w:cs="Times New Roman"/>
          <w:b/>
          <w:color w:val="FF0000"/>
          <w:sz w:val="24"/>
          <w:szCs w:val="24"/>
          <w:lang w:eastAsia="tr-TR"/>
        </w:rPr>
        <w:t xml:space="preserve"> 60 ve </w:t>
      </w:r>
      <w:r w:rsidR="00D6071B" w:rsidRPr="00C905B3">
        <w:rPr>
          <w:rFonts w:ascii="Times New Roman" w:eastAsia="Times New Roman" w:hAnsi="Times New Roman" w:cs="Times New Roman"/>
          <w:b/>
          <w:color w:val="FF0000"/>
          <w:sz w:val="24"/>
          <w:szCs w:val="24"/>
          <w:lang w:eastAsia="tr-TR"/>
        </w:rPr>
        <w:t>üzeri olması gerekmektedir.</w:t>
      </w:r>
      <w:r w:rsidR="00C905B3" w:rsidRPr="00C905B3">
        <w:rPr>
          <w:rFonts w:ascii="Times New Roman" w:eastAsia="Times New Roman" w:hAnsi="Times New Roman" w:cs="Times New Roman"/>
          <w:b/>
          <w:color w:val="FF0000"/>
          <w:sz w:val="24"/>
          <w:szCs w:val="24"/>
          <w:lang w:eastAsia="tr-TR"/>
        </w:rPr>
        <w:t xml:space="preserve"> </w:t>
      </w:r>
      <w:r w:rsidR="00C905B3" w:rsidRPr="00C905B3">
        <w:rPr>
          <w:rFonts w:ascii="Times New Roman" w:hAnsi="Times New Roman"/>
          <w:b/>
          <w:color w:val="FF0000"/>
          <w:sz w:val="24"/>
          <w:szCs w:val="24"/>
          <w:shd w:val="clear" w:color="auto" w:fill="FFFFFF"/>
        </w:rPr>
        <w:t xml:space="preserve">2005 ve 2005 yılından sonra girilen sınavların dil puanları kabul edilecektir. </w:t>
      </w:r>
      <w:r w:rsidR="00C905B3" w:rsidRPr="00C905B3">
        <w:rPr>
          <w:rFonts w:ascii="Times New Roman" w:hAnsi="Times New Roman"/>
          <w:b/>
          <w:color w:val="FF0000"/>
          <w:sz w:val="24"/>
          <w:szCs w:val="24"/>
        </w:rPr>
        <w:t>Yabancı dil sınav puanı olmayanlar için yapılacak olan dil sınavının ta</w:t>
      </w:r>
      <w:r w:rsidR="00274B39">
        <w:rPr>
          <w:rFonts w:ascii="Times New Roman" w:hAnsi="Times New Roman"/>
          <w:b/>
          <w:color w:val="FF0000"/>
          <w:sz w:val="24"/>
          <w:szCs w:val="24"/>
        </w:rPr>
        <w:t>rihi 25.07</w:t>
      </w:r>
      <w:r w:rsidR="00C905B3" w:rsidRPr="00C905B3">
        <w:rPr>
          <w:rFonts w:ascii="Times New Roman" w:hAnsi="Times New Roman"/>
          <w:b/>
          <w:color w:val="FF0000"/>
          <w:sz w:val="24"/>
          <w:szCs w:val="24"/>
        </w:rPr>
        <w:t>.2026’tir. Yaban</w:t>
      </w:r>
      <w:r w:rsidR="00274B39">
        <w:rPr>
          <w:rFonts w:ascii="Times New Roman" w:hAnsi="Times New Roman"/>
          <w:b/>
          <w:color w:val="FF0000"/>
          <w:sz w:val="24"/>
          <w:szCs w:val="24"/>
        </w:rPr>
        <w:t>cı dil puanı 60 ve üzeri olup 25.07</w:t>
      </w:r>
      <w:bookmarkStart w:id="0" w:name="_GoBack"/>
      <w:bookmarkEnd w:id="0"/>
      <w:r w:rsidR="00C905B3" w:rsidRPr="00C905B3">
        <w:rPr>
          <w:rFonts w:ascii="Times New Roman" w:hAnsi="Times New Roman"/>
          <w:b/>
          <w:color w:val="FF0000"/>
          <w:sz w:val="24"/>
          <w:szCs w:val="24"/>
        </w:rPr>
        <w:t xml:space="preserve">.2026’teki sınava girmek istemeyen adayların </w:t>
      </w:r>
      <w:r w:rsidR="00C905B3" w:rsidRPr="00C905B3">
        <w:rPr>
          <w:rFonts w:ascii="Times New Roman" w:eastAsia="Times New Roman" w:hAnsi="Times New Roman"/>
          <w:b/>
          <w:color w:val="FF0000"/>
          <w:sz w:val="24"/>
          <w:szCs w:val="24"/>
          <w:lang w:eastAsia="tr-TR"/>
        </w:rPr>
        <w:t xml:space="preserve">ilgili sınav puan belgesini başvuru esnasında Başvuru </w:t>
      </w:r>
      <w:proofErr w:type="spellStart"/>
      <w:r w:rsidR="00C905B3" w:rsidRPr="00C905B3">
        <w:rPr>
          <w:rFonts w:ascii="Times New Roman" w:eastAsia="Times New Roman" w:hAnsi="Times New Roman"/>
          <w:b/>
          <w:color w:val="FF0000"/>
          <w:sz w:val="24"/>
          <w:szCs w:val="24"/>
          <w:lang w:eastAsia="tr-TR"/>
        </w:rPr>
        <w:t>Portalının</w:t>
      </w:r>
      <w:proofErr w:type="spellEnd"/>
      <w:r w:rsidR="00C905B3" w:rsidRPr="00C905B3">
        <w:rPr>
          <w:rFonts w:ascii="Times New Roman" w:eastAsia="Times New Roman" w:hAnsi="Times New Roman"/>
          <w:b/>
          <w:color w:val="FF0000"/>
          <w:sz w:val="24"/>
          <w:szCs w:val="24"/>
          <w:lang w:eastAsia="tr-TR"/>
        </w:rPr>
        <w:t xml:space="preserve"> </w:t>
      </w:r>
      <w:r w:rsidR="00C905B3">
        <w:rPr>
          <w:rFonts w:ascii="Times New Roman" w:eastAsia="Times New Roman" w:hAnsi="Times New Roman"/>
          <w:b/>
          <w:color w:val="FF0000"/>
          <w:sz w:val="24"/>
          <w:szCs w:val="24"/>
          <w:u w:val="single"/>
          <w:lang w:eastAsia="tr-TR"/>
        </w:rPr>
        <w:t xml:space="preserve">yabancı dil belge yükleme </w:t>
      </w:r>
      <w:r w:rsidR="00C905B3" w:rsidRPr="00C905B3">
        <w:rPr>
          <w:rFonts w:ascii="Times New Roman" w:eastAsia="Times New Roman" w:hAnsi="Times New Roman"/>
          <w:b/>
          <w:color w:val="FF0000"/>
          <w:sz w:val="24"/>
          <w:szCs w:val="24"/>
          <w:lang w:eastAsia="tr-TR"/>
        </w:rPr>
        <w:t>sekmesi üzerinden sisteme yüklemeleri gerekmektedir. Yüklemedikleri takdirde, Üniversitemizce gerçekleştirilecek olan yabancı dil sınavına girmeleri gerekmektedir.</w:t>
      </w:r>
    </w:p>
    <w:sectPr w:rsidR="00400E72" w:rsidRPr="00C905B3" w:rsidSect="00EC0367">
      <w:headerReference w:type="default" r:id="rId8"/>
      <w:pgSz w:w="11906" w:h="16838"/>
      <w:pgMar w:top="1304" w:right="964" w:bottom="124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22F" w:rsidRDefault="00F3222F" w:rsidP="005836D6">
      <w:pPr>
        <w:spacing w:after="0" w:line="240" w:lineRule="auto"/>
      </w:pPr>
      <w:r>
        <w:separator/>
      </w:r>
    </w:p>
  </w:endnote>
  <w:endnote w:type="continuationSeparator" w:id="0">
    <w:p w:rsidR="00F3222F" w:rsidRDefault="00F3222F" w:rsidP="00583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Roboto">
    <w:altName w:val="Times New Roman"/>
    <w:panose1 w:val="00000000000000000000"/>
    <w:charset w:val="00"/>
    <w:family w:val="roman"/>
    <w:notTrueType/>
    <w:pitch w:val="default"/>
  </w:font>
  <w:font w:name="Helvetica">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A2"/>
    <w:family w:val="auto"/>
    <w:notTrueType/>
    <w:pitch w:val="default"/>
    <w:sig w:usb0="00000003" w:usb1="00000000" w:usb2="00000000" w:usb3="00000000" w:csb0="00000011" w:csb1="00000000"/>
  </w:font>
  <w:font w:name="Carlito">
    <w:altName w:val="Arial"/>
    <w:charset w:val="00"/>
    <w:family w:val="swiss"/>
    <w:pitch w:val="variable"/>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22F" w:rsidRDefault="00F3222F" w:rsidP="005836D6">
      <w:pPr>
        <w:spacing w:after="0" w:line="240" w:lineRule="auto"/>
      </w:pPr>
      <w:r>
        <w:separator/>
      </w:r>
    </w:p>
  </w:footnote>
  <w:footnote w:type="continuationSeparator" w:id="0">
    <w:p w:rsidR="00F3222F" w:rsidRDefault="00F3222F" w:rsidP="00583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6D6" w:rsidRPr="005836D6" w:rsidRDefault="005836D6" w:rsidP="005836D6">
    <w:pPr>
      <w:pStyle w:val="stBilgi"/>
      <w:tabs>
        <w:tab w:val="center" w:pos="4989"/>
        <w:tab w:val="right" w:pos="9978"/>
      </w:tabs>
    </w:pPr>
    <w:r>
      <w:tab/>
    </w:r>
    <w:r w:rsidRPr="00F033E6">
      <w:rPr>
        <w:rFonts w:ascii="Times New Roman" w:eastAsia="Times New Roman" w:hAnsi="Times New Roman"/>
        <w:noProof/>
        <w:sz w:val="2"/>
        <w:szCs w:val="2"/>
        <w:lang w:eastAsia="tr-TR"/>
      </w:rPr>
      <w:drawing>
        <wp:inline distT="0" distB="0" distL="0" distR="0" wp14:anchorId="3BAFF3D5" wp14:editId="682A0BD7">
          <wp:extent cx="1333500" cy="8858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885825"/>
                  </a:xfrm>
                  <a:prstGeom prst="rect">
                    <a:avLst/>
                  </a:prstGeom>
                  <a:noFill/>
                  <a:ln>
                    <a:noFill/>
                  </a:ln>
                </pic:spPr>
              </pic:pic>
            </a:graphicData>
          </a:graphic>
        </wp:inline>
      </w:drawing>
    </w:r>
    <w:r>
      <w:tab/>
    </w:r>
    <w:r w:rsidRPr="00F033E6">
      <w:rPr>
        <w:rFonts w:ascii="Carlito" w:eastAsia="Carlito" w:hAnsi="Carlito" w:cs="Carlito"/>
        <w:noProof/>
        <w:sz w:val="2"/>
        <w:szCs w:val="2"/>
        <w:lang w:eastAsia="tr-TR"/>
      </w:rPr>
      <w:drawing>
        <wp:inline distT="0" distB="0" distL="0" distR="0" wp14:anchorId="39BA1FAF" wp14:editId="345E3D8A">
          <wp:extent cx="1104900" cy="8382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7254B"/>
    <w:multiLevelType w:val="hybridMultilevel"/>
    <w:tmpl w:val="EFD4483C"/>
    <w:lvl w:ilvl="0" w:tplc="9C281AF2">
      <w:numFmt w:val="bullet"/>
      <w:lvlText w:val=""/>
      <w:lvlJc w:val="left"/>
      <w:pPr>
        <w:ind w:left="480" w:hanging="93"/>
      </w:pPr>
      <w:rPr>
        <w:rFonts w:ascii="Symbol" w:eastAsia="Symbol" w:hAnsi="Symbol" w:cs="Symbol" w:hint="default"/>
        <w:color w:val="363636"/>
        <w:w w:val="100"/>
        <w:sz w:val="18"/>
        <w:szCs w:val="18"/>
        <w:lang w:val="tr-TR" w:eastAsia="en-US" w:bidi="ar-SA"/>
      </w:rPr>
    </w:lvl>
    <w:lvl w:ilvl="1" w:tplc="119295C2">
      <w:numFmt w:val="bullet"/>
      <w:lvlText w:val="•"/>
      <w:lvlJc w:val="left"/>
      <w:pPr>
        <w:ind w:left="1400" w:hanging="93"/>
      </w:pPr>
      <w:rPr>
        <w:lang w:val="tr-TR" w:eastAsia="en-US" w:bidi="ar-SA"/>
      </w:rPr>
    </w:lvl>
    <w:lvl w:ilvl="2" w:tplc="C3202578">
      <w:numFmt w:val="bullet"/>
      <w:lvlText w:val="•"/>
      <w:lvlJc w:val="left"/>
      <w:pPr>
        <w:ind w:left="2321" w:hanging="93"/>
      </w:pPr>
      <w:rPr>
        <w:lang w:val="tr-TR" w:eastAsia="en-US" w:bidi="ar-SA"/>
      </w:rPr>
    </w:lvl>
    <w:lvl w:ilvl="3" w:tplc="CB364FCC">
      <w:numFmt w:val="bullet"/>
      <w:lvlText w:val="•"/>
      <w:lvlJc w:val="left"/>
      <w:pPr>
        <w:ind w:left="3241" w:hanging="93"/>
      </w:pPr>
      <w:rPr>
        <w:lang w:val="tr-TR" w:eastAsia="en-US" w:bidi="ar-SA"/>
      </w:rPr>
    </w:lvl>
    <w:lvl w:ilvl="4" w:tplc="BBD0A806">
      <w:numFmt w:val="bullet"/>
      <w:lvlText w:val="•"/>
      <w:lvlJc w:val="left"/>
      <w:pPr>
        <w:ind w:left="4162" w:hanging="93"/>
      </w:pPr>
      <w:rPr>
        <w:lang w:val="tr-TR" w:eastAsia="en-US" w:bidi="ar-SA"/>
      </w:rPr>
    </w:lvl>
    <w:lvl w:ilvl="5" w:tplc="68BC8030">
      <w:numFmt w:val="bullet"/>
      <w:lvlText w:val="•"/>
      <w:lvlJc w:val="left"/>
      <w:pPr>
        <w:ind w:left="5083" w:hanging="93"/>
      </w:pPr>
      <w:rPr>
        <w:lang w:val="tr-TR" w:eastAsia="en-US" w:bidi="ar-SA"/>
      </w:rPr>
    </w:lvl>
    <w:lvl w:ilvl="6" w:tplc="21FE917E">
      <w:numFmt w:val="bullet"/>
      <w:lvlText w:val="•"/>
      <w:lvlJc w:val="left"/>
      <w:pPr>
        <w:ind w:left="6003" w:hanging="93"/>
      </w:pPr>
      <w:rPr>
        <w:lang w:val="tr-TR" w:eastAsia="en-US" w:bidi="ar-SA"/>
      </w:rPr>
    </w:lvl>
    <w:lvl w:ilvl="7" w:tplc="0E6A49F2">
      <w:numFmt w:val="bullet"/>
      <w:lvlText w:val="•"/>
      <w:lvlJc w:val="left"/>
      <w:pPr>
        <w:ind w:left="6924" w:hanging="93"/>
      </w:pPr>
      <w:rPr>
        <w:lang w:val="tr-TR" w:eastAsia="en-US" w:bidi="ar-SA"/>
      </w:rPr>
    </w:lvl>
    <w:lvl w:ilvl="8" w:tplc="48322F6C">
      <w:numFmt w:val="bullet"/>
      <w:lvlText w:val="•"/>
      <w:lvlJc w:val="left"/>
      <w:pPr>
        <w:ind w:left="7844" w:hanging="93"/>
      </w:pPr>
      <w:rPr>
        <w:lang w:val="tr-TR" w:eastAsia="en-US" w:bidi="ar-SA"/>
      </w:rPr>
    </w:lvl>
  </w:abstractNum>
  <w:abstractNum w:abstractNumId="1" w15:restartNumberingAfterBreak="0">
    <w:nsid w:val="2D10038C"/>
    <w:multiLevelType w:val="multilevel"/>
    <w:tmpl w:val="9AFE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3A1250"/>
    <w:multiLevelType w:val="hybridMultilevel"/>
    <w:tmpl w:val="6CCA02DC"/>
    <w:lvl w:ilvl="0" w:tplc="041F0011">
      <w:start w:val="1"/>
      <w:numFmt w:val="decimal"/>
      <w:lvlText w:val="%1)"/>
      <w:lvlJc w:val="left"/>
      <w:pPr>
        <w:ind w:left="360" w:hanging="360"/>
      </w:p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FDD"/>
    <w:rsid w:val="00066015"/>
    <w:rsid w:val="000C2BCC"/>
    <w:rsid w:val="000D1360"/>
    <w:rsid w:val="000F5AAF"/>
    <w:rsid w:val="00227890"/>
    <w:rsid w:val="00254E4A"/>
    <w:rsid w:val="00274B39"/>
    <w:rsid w:val="00277258"/>
    <w:rsid w:val="002842B9"/>
    <w:rsid w:val="002A3E9F"/>
    <w:rsid w:val="002F6E0E"/>
    <w:rsid w:val="00400E72"/>
    <w:rsid w:val="004114A2"/>
    <w:rsid w:val="0056459C"/>
    <w:rsid w:val="005836D6"/>
    <w:rsid w:val="00617B60"/>
    <w:rsid w:val="00696BA6"/>
    <w:rsid w:val="006A1465"/>
    <w:rsid w:val="00747A93"/>
    <w:rsid w:val="00824260"/>
    <w:rsid w:val="009C6600"/>
    <w:rsid w:val="00A05F6C"/>
    <w:rsid w:val="00A65FDD"/>
    <w:rsid w:val="00A94240"/>
    <w:rsid w:val="00AD25A9"/>
    <w:rsid w:val="00B676F8"/>
    <w:rsid w:val="00C905B3"/>
    <w:rsid w:val="00D6071B"/>
    <w:rsid w:val="00D61C99"/>
    <w:rsid w:val="00EC0367"/>
    <w:rsid w:val="00F3222F"/>
    <w:rsid w:val="00FF45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60A01"/>
  <w15:chartTrackingRefBased/>
  <w15:docId w15:val="{AA02512D-DA7A-4799-B0D4-4EE7D0A3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65F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5FDD"/>
    <w:rPr>
      <w:rFonts w:ascii="Times New Roman" w:eastAsia="Times New Roman" w:hAnsi="Times New Roman" w:cs="Times New Roman"/>
      <w:b/>
      <w:bCs/>
      <w:kern w:val="36"/>
      <w:sz w:val="48"/>
      <w:szCs w:val="48"/>
      <w:lang w:eastAsia="tr-TR"/>
    </w:rPr>
  </w:style>
  <w:style w:type="paragraph" w:customStyle="1" w:styleId="ql-align-center">
    <w:name w:val="ql-align-center"/>
    <w:basedOn w:val="Normal"/>
    <w:rsid w:val="00A65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ql-align-justify">
    <w:name w:val="ql-align-justify"/>
    <w:basedOn w:val="Normal"/>
    <w:rsid w:val="00A65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A65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5FDD"/>
    <w:rPr>
      <w:b/>
      <w:bCs/>
    </w:rPr>
  </w:style>
  <w:style w:type="character" w:styleId="Vurgu">
    <w:name w:val="Emphasis"/>
    <w:basedOn w:val="VarsaylanParagrafYazTipi"/>
    <w:uiPriority w:val="20"/>
    <w:qFormat/>
    <w:rsid w:val="00A65FDD"/>
    <w:rPr>
      <w:i/>
      <w:iCs/>
    </w:rPr>
  </w:style>
  <w:style w:type="character" w:styleId="Kpr">
    <w:name w:val="Hyperlink"/>
    <w:basedOn w:val="VarsaylanParagrafYazTipi"/>
    <w:uiPriority w:val="99"/>
    <w:unhideWhenUsed/>
    <w:rsid w:val="00696BA6"/>
    <w:rPr>
      <w:color w:val="0563C1" w:themeColor="hyperlink"/>
      <w:u w:val="single"/>
    </w:rPr>
  </w:style>
  <w:style w:type="paragraph" w:customStyle="1" w:styleId="TableParagraph">
    <w:name w:val="Table Paragraph"/>
    <w:basedOn w:val="Normal"/>
    <w:uiPriority w:val="1"/>
    <w:qFormat/>
    <w:rsid w:val="000F5AAF"/>
    <w:pPr>
      <w:widowControl w:val="0"/>
      <w:autoSpaceDE w:val="0"/>
      <w:autoSpaceDN w:val="0"/>
      <w:spacing w:after="0" w:line="256" w:lineRule="exact"/>
      <w:ind w:left="107"/>
    </w:pPr>
    <w:rPr>
      <w:rFonts w:ascii="Times New Roman" w:eastAsia="Times New Roman" w:hAnsi="Times New Roman" w:cs="Times New Roman"/>
    </w:rPr>
  </w:style>
  <w:style w:type="paragraph" w:styleId="stBilgi">
    <w:name w:val="header"/>
    <w:basedOn w:val="Normal"/>
    <w:link w:val="stBilgiChar"/>
    <w:uiPriority w:val="99"/>
    <w:unhideWhenUsed/>
    <w:rsid w:val="005836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36D6"/>
  </w:style>
  <w:style w:type="paragraph" w:styleId="AltBilgi">
    <w:name w:val="footer"/>
    <w:basedOn w:val="Normal"/>
    <w:link w:val="AltBilgiChar"/>
    <w:uiPriority w:val="99"/>
    <w:unhideWhenUsed/>
    <w:rsid w:val="005836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3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1639">
      <w:bodyDiv w:val="1"/>
      <w:marLeft w:val="0"/>
      <w:marRight w:val="0"/>
      <w:marTop w:val="0"/>
      <w:marBottom w:val="0"/>
      <w:divBdr>
        <w:top w:val="none" w:sz="0" w:space="0" w:color="auto"/>
        <w:left w:val="none" w:sz="0" w:space="0" w:color="auto"/>
        <w:bottom w:val="none" w:sz="0" w:space="0" w:color="auto"/>
        <w:right w:val="none" w:sz="0" w:space="0" w:color="auto"/>
      </w:divBdr>
    </w:div>
    <w:div w:id="158094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urnaportal.ua.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1184</Words>
  <Characters>6755</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Doğan Demirel</dc:creator>
  <cp:keywords/>
  <dc:description/>
  <cp:lastModifiedBy>Ramazan Büyüksemerci</cp:lastModifiedBy>
  <cp:revision>60</cp:revision>
  <dcterms:created xsi:type="dcterms:W3CDTF">2025-05-20T12:05:00Z</dcterms:created>
  <dcterms:modified xsi:type="dcterms:W3CDTF">2026-06-09T10:49:00Z</dcterms:modified>
</cp:coreProperties>
</file>