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DD42" w14:textId="77777777" w:rsidR="000B571F" w:rsidRPr="00F87E47" w:rsidRDefault="001046D2" w:rsidP="00250602">
      <w:pPr>
        <w:pStyle w:val="Balk1"/>
        <w:ind w:left="2886" w:right="2932"/>
        <w:rPr>
          <w:rFonts w:asciiTheme="majorBidi" w:hAnsiTheme="majorBidi" w:cstheme="majorBidi"/>
        </w:rPr>
      </w:pPr>
      <w:r w:rsidRPr="00F87E47">
        <w:rPr>
          <w:rFonts w:asciiTheme="majorBidi" w:hAnsiTheme="majorBidi" w:cstheme="majorBidi"/>
        </w:rPr>
        <w:t>T.C.</w:t>
      </w:r>
    </w:p>
    <w:p w14:paraId="3E6E1CC5" w14:textId="38225E71" w:rsidR="000B571F" w:rsidRDefault="001046D2" w:rsidP="00250602">
      <w:pPr>
        <w:ind w:left="1030" w:right="1154" w:firstLine="4"/>
        <w:jc w:val="center"/>
        <w:rPr>
          <w:rFonts w:asciiTheme="majorBidi" w:hAnsiTheme="majorBidi" w:cstheme="majorBidi"/>
          <w:b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>BATMAN ÜN</w:t>
      </w:r>
      <w:r w:rsidR="00DC4752" w:rsidRPr="0016421C">
        <w:rPr>
          <w:rFonts w:asciiTheme="majorBidi" w:hAnsiTheme="majorBidi" w:cstheme="majorBidi"/>
          <w:b/>
          <w:sz w:val="24"/>
          <w:szCs w:val="24"/>
        </w:rPr>
        <w:t>İ</w:t>
      </w:r>
      <w:r w:rsidRPr="0016421C">
        <w:rPr>
          <w:rFonts w:asciiTheme="majorBidi" w:hAnsiTheme="majorBidi" w:cstheme="majorBidi"/>
          <w:b/>
          <w:sz w:val="24"/>
          <w:szCs w:val="24"/>
        </w:rPr>
        <w:t>VERS</w:t>
      </w:r>
      <w:r w:rsidR="00DC4752" w:rsidRPr="0016421C">
        <w:rPr>
          <w:rFonts w:asciiTheme="majorBidi" w:hAnsiTheme="majorBidi" w:cstheme="majorBidi"/>
          <w:b/>
          <w:sz w:val="24"/>
          <w:szCs w:val="24"/>
        </w:rPr>
        <w:t>İ</w:t>
      </w:r>
      <w:r w:rsidRPr="0016421C">
        <w:rPr>
          <w:rFonts w:asciiTheme="majorBidi" w:hAnsiTheme="majorBidi" w:cstheme="majorBidi"/>
          <w:b/>
          <w:sz w:val="24"/>
          <w:szCs w:val="24"/>
        </w:rPr>
        <w:t>TES</w:t>
      </w:r>
      <w:r w:rsidR="00DC4752" w:rsidRPr="0016421C">
        <w:rPr>
          <w:rFonts w:asciiTheme="majorBidi" w:hAnsiTheme="majorBidi" w:cstheme="majorBidi"/>
          <w:b/>
          <w:sz w:val="24"/>
          <w:szCs w:val="24"/>
        </w:rPr>
        <w:t>İ</w:t>
      </w:r>
      <w:r w:rsidRPr="0016421C">
        <w:rPr>
          <w:rFonts w:asciiTheme="majorBidi" w:hAnsiTheme="majorBidi" w:cstheme="majorBidi"/>
          <w:b/>
          <w:sz w:val="24"/>
          <w:szCs w:val="24"/>
        </w:rPr>
        <w:t xml:space="preserve"> SA</w:t>
      </w:r>
      <w:r w:rsidRPr="00F87E47">
        <w:rPr>
          <w:rFonts w:asciiTheme="majorBidi" w:hAnsiTheme="majorBidi" w:cstheme="majorBidi"/>
          <w:b/>
          <w:sz w:val="24"/>
          <w:szCs w:val="24"/>
        </w:rPr>
        <w:t xml:space="preserve">ĞLIK </w:t>
      </w:r>
      <w:r w:rsidR="00DC4752" w:rsidRPr="00F87E47">
        <w:rPr>
          <w:rFonts w:asciiTheme="majorBidi" w:hAnsiTheme="majorBidi" w:cstheme="majorBidi"/>
          <w:b/>
          <w:sz w:val="24"/>
          <w:szCs w:val="24"/>
        </w:rPr>
        <w:t xml:space="preserve">BİLİMLERİ FAKÜLTESİ </w:t>
      </w:r>
      <w:r w:rsidRPr="0016421C">
        <w:rPr>
          <w:rFonts w:asciiTheme="majorBidi" w:hAnsiTheme="majorBidi" w:cstheme="majorBidi"/>
          <w:b/>
          <w:sz w:val="24"/>
          <w:szCs w:val="24"/>
        </w:rPr>
        <w:t>HEM</w:t>
      </w:r>
      <w:r w:rsidR="00DC4752" w:rsidRPr="0016421C">
        <w:rPr>
          <w:rFonts w:asciiTheme="majorBidi" w:hAnsiTheme="majorBidi" w:cstheme="majorBidi"/>
          <w:b/>
          <w:w w:val="111"/>
          <w:sz w:val="24"/>
          <w:szCs w:val="24"/>
        </w:rPr>
        <w:t xml:space="preserve">ŞİRELİK BÖLÜMÜ </w:t>
      </w:r>
      <w:r w:rsidRPr="0016421C">
        <w:rPr>
          <w:rFonts w:asciiTheme="majorBidi" w:hAnsiTheme="majorBidi" w:cstheme="majorBidi"/>
          <w:b/>
          <w:sz w:val="24"/>
          <w:szCs w:val="24"/>
        </w:rPr>
        <w:t>ME</w:t>
      </w:r>
      <w:r w:rsidRPr="00F87E47">
        <w:rPr>
          <w:rFonts w:asciiTheme="majorBidi" w:hAnsiTheme="majorBidi" w:cstheme="majorBidi"/>
          <w:b/>
          <w:sz w:val="24"/>
          <w:szCs w:val="24"/>
        </w:rPr>
        <w:t>SLE</w:t>
      </w:r>
      <w:r w:rsidR="00DC4752" w:rsidRPr="00F87E47">
        <w:rPr>
          <w:rFonts w:asciiTheme="majorBidi" w:hAnsiTheme="majorBidi" w:cstheme="majorBidi"/>
          <w:b/>
          <w:sz w:val="24"/>
          <w:szCs w:val="24"/>
        </w:rPr>
        <w:t>Kİ</w:t>
      </w:r>
      <w:r w:rsidRPr="00F87E47">
        <w:rPr>
          <w:rFonts w:asciiTheme="majorBidi" w:hAnsiTheme="majorBidi" w:cstheme="majorBidi"/>
          <w:b/>
          <w:sz w:val="24"/>
          <w:szCs w:val="24"/>
        </w:rPr>
        <w:t xml:space="preserve"> UYGULAMA YÖNERGE</w:t>
      </w:r>
      <w:r w:rsidR="00DC4752" w:rsidRPr="00F87E47">
        <w:rPr>
          <w:rFonts w:asciiTheme="majorBidi" w:hAnsiTheme="majorBidi" w:cstheme="majorBidi"/>
          <w:b/>
          <w:sz w:val="24"/>
          <w:szCs w:val="24"/>
        </w:rPr>
        <w:t>Sİ</w:t>
      </w:r>
    </w:p>
    <w:p w14:paraId="198DE7ED" w14:textId="77777777" w:rsidR="00250602" w:rsidRPr="00F87E47" w:rsidRDefault="00250602" w:rsidP="00250602">
      <w:pPr>
        <w:ind w:left="1030" w:right="1154" w:firstLine="4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E9A619A" w14:textId="77777777" w:rsidR="00250602" w:rsidRDefault="00A86E3E" w:rsidP="00250602">
      <w:pPr>
        <w:pStyle w:val="Balk2"/>
        <w:spacing w:line="240" w:lineRule="auto"/>
        <w:ind w:left="2883" w:right="2997"/>
        <w:jc w:val="center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BİRİNC</w:t>
      </w:r>
      <w:r w:rsidRPr="00F87E47">
        <w:rPr>
          <w:rFonts w:asciiTheme="majorBidi" w:hAnsiTheme="majorBidi" w:cstheme="majorBidi"/>
          <w:sz w:val="24"/>
          <w:szCs w:val="24"/>
        </w:rPr>
        <w:t>İ</w:t>
      </w:r>
      <w:r w:rsidR="001046D2" w:rsidRPr="00F87E47">
        <w:rPr>
          <w:rFonts w:asciiTheme="majorBidi" w:hAnsiTheme="majorBidi" w:cstheme="majorBidi"/>
          <w:sz w:val="24"/>
          <w:szCs w:val="24"/>
        </w:rPr>
        <w:t xml:space="preserve"> BÖLÜM</w:t>
      </w:r>
    </w:p>
    <w:p w14:paraId="76C665EF" w14:textId="4320C12B" w:rsidR="000B571F" w:rsidRPr="00250602" w:rsidRDefault="001046D2" w:rsidP="00250602">
      <w:pPr>
        <w:pStyle w:val="Balk2"/>
        <w:spacing w:line="240" w:lineRule="auto"/>
        <w:ind w:left="2127" w:right="2302"/>
        <w:jc w:val="center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Amaç ve Kap</w:t>
      </w:r>
      <w:r w:rsidR="00250602">
        <w:rPr>
          <w:rFonts w:asciiTheme="majorBidi" w:hAnsiTheme="majorBidi" w:cstheme="majorBidi"/>
          <w:sz w:val="24"/>
          <w:szCs w:val="24"/>
        </w:rPr>
        <w:t xml:space="preserve">sam, Dayanak ve </w:t>
      </w:r>
      <w:r w:rsidRPr="0016421C">
        <w:rPr>
          <w:rFonts w:asciiTheme="majorBidi" w:hAnsiTheme="majorBidi" w:cstheme="majorBidi"/>
          <w:sz w:val="24"/>
          <w:szCs w:val="24"/>
        </w:rPr>
        <w:t>Tan</w:t>
      </w:r>
      <w:r w:rsidRPr="00F87E47">
        <w:rPr>
          <w:rFonts w:asciiTheme="majorBidi" w:hAnsiTheme="majorBidi" w:cstheme="majorBidi"/>
          <w:sz w:val="24"/>
          <w:szCs w:val="24"/>
        </w:rPr>
        <w:t>ımlar</w:t>
      </w:r>
    </w:p>
    <w:p w14:paraId="34417118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D9C7584" w14:textId="77777777" w:rsidR="000B571F" w:rsidRPr="00F87E47" w:rsidRDefault="001046D2" w:rsidP="00250602">
      <w:pPr>
        <w:ind w:left="810"/>
        <w:rPr>
          <w:rFonts w:asciiTheme="majorBidi" w:hAnsiTheme="majorBidi" w:cstheme="majorBidi"/>
          <w:b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>Amaç</w:t>
      </w:r>
    </w:p>
    <w:p w14:paraId="065533F4" w14:textId="023D753A" w:rsidR="000B571F" w:rsidRPr="00F87E47" w:rsidRDefault="001046D2" w:rsidP="00250602">
      <w:pPr>
        <w:pStyle w:val="GvdeMetni"/>
        <w:ind w:right="209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1- </w:t>
      </w:r>
      <w:r w:rsidRPr="0016421C">
        <w:rPr>
          <w:rFonts w:asciiTheme="majorBidi" w:hAnsiTheme="majorBidi" w:cstheme="majorBidi"/>
          <w:sz w:val="24"/>
          <w:szCs w:val="24"/>
        </w:rPr>
        <w:t>(1) Bu yönergenin a</w:t>
      </w:r>
      <w:r w:rsidRPr="00F87E47">
        <w:rPr>
          <w:rFonts w:asciiTheme="majorBidi" w:hAnsiTheme="majorBidi" w:cstheme="majorBidi"/>
          <w:sz w:val="24"/>
          <w:szCs w:val="24"/>
        </w:rPr>
        <w:t xml:space="preserve">macı; Batman Üniversitesi Sağlık </w:t>
      </w:r>
      <w:r w:rsidR="00DC4752" w:rsidRPr="00F87E47">
        <w:rPr>
          <w:rFonts w:asciiTheme="majorBidi" w:hAnsiTheme="majorBidi" w:cstheme="majorBidi"/>
          <w:sz w:val="24"/>
          <w:szCs w:val="24"/>
        </w:rPr>
        <w:t>Bilimleri Fak</w:t>
      </w:r>
      <w:r w:rsidR="00DC4752" w:rsidRPr="0016421C">
        <w:rPr>
          <w:rFonts w:asciiTheme="majorBidi" w:hAnsiTheme="majorBidi" w:cstheme="majorBidi"/>
          <w:sz w:val="24"/>
          <w:szCs w:val="24"/>
        </w:rPr>
        <w:t xml:space="preserve">ültesinde </w:t>
      </w:r>
      <w:r w:rsidRPr="0016421C">
        <w:rPr>
          <w:rFonts w:asciiTheme="majorBidi" w:hAnsiTheme="majorBidi" w:cstheme="majorBidi"/>
          <w:sz w:val="24"/>
          <w:szCs w:val="24"/>
        </w:rPr>
        <w:t>lisans düzeyinde öğrenim göre</w:t>
      </w:r>
      <w:r w:rsidRPr="00F87E47">
        <w:rPr>
          <w:rFonts w:asciiTheme="majorBidi" w:hAnsiTheme="majorBidi" w:cstheme="majorBidi"/>
          <w:sz w:val="24"/>
          <w:szCs w:val="24"/>
        </w:rPr>
        <w:t>n hemşirelik öğrencilerinin, mesleklerine özgü aldı</w:t>
      </w:r>
      <w:r w:rsidRPr="0016421C">
        <w:rPr>
          <w:rFonts w:asciiTheme="majorBidi" w:hAnsiTheme="majorBidi" w:cstheme="majorBidi"/>
          <w:sz w:val="24"/>
          <w:szCs w:val="24"/>
        </w:rPr>
        <w:t xml:space="preserve">kları teorik bilgileri uygulama alanlarında </w:t>
      </w:r>
      <w:r w:rsidRPr="00F87E47">
        <w:rPr>
          <w:rFonts w:asciiTheme="majorBidi" w:hAnsiTheme="majorBidi" w:cstheme="majorBidi"/>
          <w:sz w:val="24"/>
          <w:szCs w:val="24"/>
        </w:rPr>
        <w:t>yürütebilmeleri için kurumlar, öğretim elemanları ve ö</w:t>
      </w:r>
      <w:r w:rsidRPr="0016421C">
        <w:rPr>
          <w:rFonts w:asciiTheme="majorBidi" w:hAnsiTheme="majorBidi" w:cstheme="majorBidi"/>
          <w:sz w:val="24"/>
          <w:szCs w:val="24"/>
        </w:rPr>
        <w:t>ğrencilerin uyması gereken usul ve esasla</w:t>
      </w:r>
      <w:r w:rsidRPr="00F87E47">
        <w:rPr>
          <w:rFonts w:asciiTheme="majorBidi" w:hAnsiTheme="majorBidi" w:cstheme="majorBidi"/>
          <w:sz w:val="24"/>
          <w:szCs w:val="24"/>
        </w:rPr>
        <w:t>rı belirlemektir.</w:t>
      </w:r>
    </w:p>
    <w:p w14:paraId="0DB6D9CE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3ACE7639" w14:textId="77777777" w:rsidR="000B571F" w:rsidRPr="00F87E47" w:rsidRDefault="001046D2" w:rsidP="00250602">
      <w:pPr>
        <w:pStyle w:val="Balk2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Kapsam</w:t>
      </w:r>
    </w:p>
    <w:p w14:paraId="1D9A4000" w14:textId="4BE736E2" w:rsidR="000B571F" w:rsidRPr="00F87E47" w:rsidRDefault="001046D2" w:rsidP="00250602">
      <w:pPr>
        <w:pStyle w:val="GvdeMetni"/>
        <w:ind w:right="210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2- </w:t>
      </w:r>
      <w:r w:rsidRPr="0016421C">
        <w:rPr>
          <w:rFonts w:asciiTheme="majorBidi" w:hAnsiTheme="majorBidi" w:cstheme="majorBidi"/>
          <w:sz w:val="24"/>
          <w:szCs w:val="24"/>
        </w:rPr>
        <w:t xml:space="preserve">(1) Batman Üniversitesi </w:t>
      </w:r>
      <w:r w:rsidR="00DC4752" w:rsidRPr="0016421C">
        <w:rPr>
          <w:rFonts w:asciiTheme="majorBidi" w:hAnsiTheme="majorBidi" w:cstheme="majorBidi"/>
          <w:sz w:val="24"/>
          <w:szCs w:val="24"/>
        </w:rPr>
        <w:t>S</w:t>
      </w:r>
      <w:r w:rsidR="00DC4752" w:rsidRPr="00F87E47">
        <w:rPr>
          <w:rFonts w:asciiTheme="majorBidi" w:hAnsiTheme="majorBidi" w:cstheme="majorBidi"/>
          <w:sz w:val="24"/>
          <w:szCs w:val="24"/>
        </w:rPr>
        <w:t xml:space="preserve">ağlık Bilimleri Fakültesi </w:t>
      </w:r>
      <w:r w:rsidRPr="00F87E47">
        <w:rPr>
          <w:rFonts w:asciiTheme="majorBidi" w:hAnsiTheme="majorBidi" w:cstheme="majorBidi"/>
          <w:sz w:val="24"/>
          <w:szCs w:val="24"/>
        </w:rPr>
        <w:t>Hemşirelik Bölümünde öğre</w:t>
      </w:r>
      <w:r w:rsidRPr="0016421C">
        <w:rPr>
          <w:rFonts w:asciiTheme="majorBidi" w:hAnsiTheme="majorBidi" w:cstheme="majorBidi"/>
          <w:sz w:val="24"/>
          <w:szCs w:val="24"/>
        </w:rPr>
        <w:t>nim gören öğrencilerin ve görev yapan öğ</w:t>
      </w:r>
      <w:r w:rsidRPr="00F87E47">
        <w:rPr>
          <w:rFonts w:asciiTheme="majorBidi" w:hAnsiTheme="majorBidi" w:cstheme="majorBidi"/>
          <w:sz w:val="24"/>
          <w:szCs w:val="24"/>
        </w:rPr>
        <w:t>retim elemanlarının yapmakla yükümlü oldukları döne</w:t>
      </w:r>
      <w:r w:rsidRPr="0016421C">
        <w:rPr>
          <w:rFonts w:asciiTheme="majorBidi" w:hAnsiTheme="majorBidi" w:cstheme="majorBidi"/>
          <w:sz w:val="24"/>
          <w:szCs w:val="24"/>
        </w:rPr>
        <w:t>m içi uygulama derslerine ilişkin hüküm</w:t>
      </w:r>
      <w:r w:rsidRPr="00F87E47">
        <w:rPr>
          <w:rFonts w:asciiTheme="majorBidi" w:hAnsiTheme="majorBidi" w:cstheme="majorBidi"/>
          <w:sz w:val="24"/>
          <w:szCs w:val="24"/>
        </w:rPr>
        <w:t>leri kapsar.</w:t>
      </w:r>
    </w:p>
    <w:p w14:paraId="41960AEE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342E1884" w14:textId="77777777" w:rsidR="000B571F" w:rsidRPr="00F87E47" w:rsidRDefault="001046D2" w:rsidP="00250602">
      <w:pPr>
        <w:pStyle w:val="Balk2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Hukuki Dayanak</w:t>
      </w:r>
    </w:p>
    <w:p w14:paraId="676F4170" w14:textId="003E4371" w:rsidR="000B571F" w:rsidRPr="00F87E47" w:rsidRDefault="001046D2" w:rsidP="00146D36">
      <w:pPr>
        <w:pStyle w:val="GvdeMetni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6421C">
        <w:rPr>
          <w:rFonts w:asciiTheme="majorBidi" w:hAnsiTheme="majorBidi" w:cstheme="majorBidi"/>
          <w:b/>
          <w:sz w:val="24"/>
          <w:szCs w:val="24"/>
        </w:rPr>
        <w:t xml:space="preserve">MADDE 3- </w:t>
      </w:r>
      <w:r w:rsidR="0015327A" w:rsidRPr="0016421C">
        <w:rPr>
          <w:rFonts w:asciiTheme="majorBidi" w:hAnsiTheme="majorBidi" w:cstheme="majorBidi"/>
          <w:sz w:val="24"/>
          <w:szCs w:val="24"/>
        </w:rPr>
        <w:t>(1) Bu Yönerge; 2547 say</w:t>
      </w:r>
      <w:r w:rsidR="0015327A" w:rsidRPr="00F87E47">
        <w:rPr>
          <w:rFonts w:asciiTheme="majorBidi" w:hAnsiTheme="majorBidi" w:cstheme="majorBidi"/>
          <w:sz w:val="24"/>
          <w:szCs w:val="24"/>
        </w:rPr>
        <w:t>ılı Yükseköğretim Kanunu</w:t>
      </w:r>
      <w:r w:rsidRPr="00F87E47">
        <w:rPr>
          <w:rFonts w:asciiTheme="majorBidi" w:hAnsiTheme="majorBidi" w:cstheme="majorBidi"/>
          <w:sz w:val="24"/>
          <w:szCs w:val="24"/>
        </w:rPr>
        <w:t>, 2</w:t>
      </w:r>
      <w:r w:rsidR="00C971D6" w:rsidRPr="00F87E47">
        <w:rPr>
          <w:rFonts w:asciiTheme="majorBidi" w:hAnsiTheme="majorBidi" w:cstheme="majorBidi"/>
          <w:sz w:val="24"/>
          <w:szCs w:val="24"/>
        </w:rPr>
        <w:t>7.07.2014</w:t>
      </w:r>
      <w:r w:rsidRPr="00F87E47">
        <w:rPr>
          <w:rFonts w:asciiTheme="majorBidi" w:hAnsiTheme="majorBidi" w:cstheme="majorBidi"/>
          <w:sz w:val="24"/>
          <w:szCs w:val="24"/>
        </w:rPr>
        <w:t xml:space="preserve"> tarih</w:t>
      </w:r>
      <w:r w:rsidR="0015327A" w:rsidRPr="00F87E47">
        <w:rPr>
          <w:rFonts w:asciiTheme="majorBidi" w:hAnsiTheme="majorBidi" w:cstheme="majorBidi"/>
          <w:sz w:val="24"/>
          <w:szCs w:val="24"/>
        </w:rPr>
        <w:t>li ve 2</w:t>
      </w:r>
      <w:r w:rsidR="00C971D6" w:rsidRPr="00F87E47">
        <w:rPr>
          <w:rFonts w:asciiTheme="majorBidi" w:hAnsiTheme="majorBidi" w:cstheme="majorBidi"/>
          <w:sz w:val="24"/>
          <w:szCs w:val="24"/>
        </w:rPr>
        <w:t>90</w:t>
      </w:r>
      <w:r w:rsidR="00C971D6" w:rsidRPr="0016421C">
        <w:rPr>
          <w:rFonts w:asciiTheme="majorBidi" w:hAnsiTheme="majorBidi" w:cstheme="majorBidi"/>
          <w:sz w:val="24"/>
          <w:szCs w:val="24"/>
        </w:rPr>
        <w:t>70</w:t>
      </w:r>
      <w:r w:rsidR="0015327A" w:rsidRPr="0016421C">
        <w:rPr>
          <w:rFonts w:asciiTheme="majorBidi" w:hAnsiTheme="majorBidi" w:cstheme="majorBidi"/>
          <w:sz w:val="24"/>
          <w:szCs w:val="24"/>
        </w:rPr>
        <w:t xml:space="preserve"> sayılı Resmi Gazetede yayımlanan </w:t>
      </w:r>
      <w:r w:rsidRPr="0016421C">
        <w:rPr>
          <w:rFonts w:asciiTheme="majorBidi" w:hAnsiTheme="majorBidi" w:cstheme="majorBidi"/>
          <w:sz w:val="24"/>
          <w:szCs w:val="24"/>
        </w:rPr>
        <w:t>Ba</w:t>
      </w:r>
      <w:r w:rsidRPr="00F87E47">
        <w:rPr>
          <w:rFonts w:asciiTheme="majorBidi" w:hAnsiTheme="majorBidi" w:cstheme="majorBidi"/>
          <w:sz w:val="24"/>
          <w:szCs w:val="24"/>
        </w:rPr>
        <w:t xml:space="preserve">tman Üniversitesi </w:t>
      </w:r>
      <w:r w:rsidRPr="00F87E47">
        <w:rPr>
          <w:rFonts w:asciiTheme="majorBidi" w:hAnsiTheme="majorBidi" w:cstheme="majorBidi"/>
          <w:spacing w:val="4"/>
          <w:sz w:val="24"/>
          <w:szCs w:val="24"/>
        </w:rPr>
        <w:t xml:space="preserve">Ön </w:t>
      </w:r>
      <w:r w:rsidRPr="00F87E47">
        <w:rPr>
          <w:rFonts w:asciiTheme="majorBidi" w:hAnsiTheme="majorBidi" w:cstheme="majorBidi"/>
          <w:spacing w:val="5"/>
          <w:sz w:val="24"/>
          <w:szCs w:val="24"/>
        </w:rPr>
        <w:t xml:space="preserve">Lisans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ve </w:t>
      </w:r>
      <w:r w:rsidRPr="00F87E47">
        <w:rPr>
          <w:rFonts w:asciiTheme="majorBidi" w:hAnsiTheme="majorBidi" w:cstheme="majorBidi"/>
          <w:spacing w:val="5"/>
          <w:sz w:val="24"/>
          <w:szCs w:val="24"/>
        </w:rPr>
        <w:t xml:space="preserve">Lisans 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>Eğitim-Öğr</w:t>
      </w:r>
      <w:r w:rsidRPr="0016421C">
        <w:rPr>
          <w:rFonts w:asciiTheme="majorBidi" w:hAnsiTheme="majorBidi" w:cstheme="majorBidi"/>
          <w:spacing w:val="6"/>
          <w:sz w:val="24"/>
          <w:szCs w:val="24"/>
        </w:rPr>
        <w:t xml:space="preserve">etim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 xml:space="preserve">ve </w:t>
      </w:r>
      <w:r w:rsidRPr="0016421C">
        <w:rPr>
          <w:rFonts w:asciiTheme="majorBidi" w:hAnsiTheme="majorBidi" w:cstheme="majorBidi"/>
          <w:spacing w:val="5"/>
          <w:sz w:val="24"/>
          <w:szCs w:val="24"/>
        </w:rPr>
        <w:t xml:space="preserve">Sınav </w:t>
      </w:r>
      <w:r w:rsidR="0015327A" w:rsidRPr="0016421C">
        <w:rPr>
          <w:rFonts w:asciiTheme="majorBidi" w:hAnsiTheme="majorBidi" w:cstheme="majorBidi"/>
          <w:spacing w:val="7"/>
          <w:sz w:val="24"/>
          <w:szCs w:val="24"/>
        </w:rPr>
        <w:t>Yönetmeliği</w:t>
      </w:r>
      <w:r w:rsidRPr="0016421C">
        <w:rPr>
          <w:rFonts w:asciiTheme="majorBidi" w:hAnsiTheme="majorBidi" w:cstheme="majorBidi"/>
          <w:spacing w:val="7"/>
          <w:sz w:val="24"/>
          <w:szCs w:val="24"/>
        </w:rPr>
        <w:t>, Yükseköğre</w:t>
      </w:r>
      <w:r w:rsidRPr="00F87E47">
        <w:rPr>
          <w:rFonts w:asciiTheme="majorBidi" w:hAnsiTheme="majorBidi" w:cstheme="majorBidi"/>
          <w:spacing w:val="7"/>
          <w:sz w:val="24"/>
          <w:szCs w:val="24"/>
        </w:rPr>
        <w:t xml:space="preserve">tim 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 xml:space="preserve">Kurulu </w:t>
      </w:r>
      <w:r w:rsidRPr="00F87E47">
        <w:rPr>
          <w:rFonts w:asciiTheme="majorBidi" w:hAnsiTheme="majorBidi" w:cstheme="majorBidi"/>
          <w:spacing w:val="7"/>
          <w:sz w:val="24"/>
          <w:szCs w:val="24"/>
        </w:rPr>
        <w:t xml:space="preserve">Başkanlığı 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>tarafından,</w:t>
      </w:r>
      <w:r w:rsidRPr="00F87E47">
        <w:rPr>
          <w:rFonts w:asciiTheme="majorBidi" w:hAnsiTheme="majorBidi" w:cstheme="majorBidi"/>
          <w:spacing w:val="62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02</w:t>
      </w:r>
      <w:r w:rsidR="0015327A" w:rsidRPr="00F87E47">
        <w:rPr>
          <w:rFonts w:asciiTheme="majorBidi" w:hAnsiTheme="majorBidi" w:cstheme="majorBidi"/>
          <w:sz w:val="24"/>
          <w:szCs w:val="24"/>
        </w:rPr>
        <w:t>.02.2008 tarih</w:t>
      </w:r>
      <w:r w:rsidR="0015327A" w:rsidRPr="0016421C">
        <w:rPr>
          <w:rFonts w:asciiTheme="majorBidi" w:hAnsiTheme="majorBidi" w:cstheme="majorBidi"/>
          <w:sz w:val="24"/>
          <w:szCs w:val="24"/>
        </w:rPr>
        <w:t>inde Resmi Gazetede yayımlanan 267</w:t>
      </w:r>
      <w:r w:rsidR="0015327A" w:rsidRPr="00F87E47">
        <w:rPr>
          <w:rFonts w:asciiTheme="majorBidi" w:hAnsiTheme="majorBidi" w:cstheme="majorBidi"/>
          <w:sz w:val="24"/>
          <w:szCs w:val="24"/>
        </w:rPr>
        <w:t xml:space="preserve">75 sayılı </w:t>
      </w:r>
      <w:r w:rsidRPr="00F87E47">
        <w:rPr>
          <w:rFonts w:asciiTheme="majorBidi" w:hAnsiTheme="majorBidi" w:cstheme="majorBidi"/>
          <w:sz w:val="24"/>
          <w:szCs w:val="24"/>
        </w:rPr>
        <w:t xml:space="preserve">Doktorluk, Hemşirelik, Ebelik, Diş </w:t>
      </w:r>
      <w:r w:rsidRPr="00F87E47">
        <w:rPr>
          <w:rFonts w:asciiTheme="majorBidi" w:hAnsiTheme="majorBidi" w:cstheme="majorBidi"/>
          <w:spacing w:val="-4"/>
          <w:sz w:val="24"/>
          <w:szCs w:val="24"/>
        </w:rPr>
        <w:t>Heki</w:t>
      </w:r>
      <w:r w:rsidRPr="0016421C">
        <w:rPr>
          <w:rFonts w:asciiTheme="majorBidi" w:hAnsiTheme="majorBidi" w:cstheme="majorBidi"/>
          <w:spacing w:val="-4"/>
          <w:sz w:val="24"/>
          <w:szCs w:val="24"/>
        </w:rPr>
        <w:t xml:space="preserve">mliği, </w:t>
      </w:r>
      <w:r w:rsidRPr="0016421C">
        <w:rPr>
          <w:rFonts w:asciiTheme="majorBidi" w:hAnsiTheme="majorBidi" w:cstheme="majorBidi"/>
          <w:spacing w:val="-3"/>
          <w:sz w:val="24"/>
          <w:szCs w:val="24"/>
        </w:rPr>
        <w:t xml:space="preserve">Veterinerlik, Eczacılık </w:t>
      </w:r>
      <w:r w:rsidRPr="0016421C">
        <w:rPr>
          <w:rFonts w:asciiTheme="majorBidi" w:hAnsiTheme="majorBidi" w:cstheme="majorBidi"/>
          <w:sz w:val="24"/>
          <w:szCs w:val="24"/>
        </w:rPr>
        <w:t xml:space="preserve">ve </w:t>
      </w:r>
      <w:r w:rsidRPr="0016421C">
        <w:rPr>
          <w:rFonts w:asciiTheme="majorBidi" w:hAnsiTheme="majorBidi" w:cstheme="majorBidi"/>
          <w:spacing w:val="-3"/>
          <w:sz w:val="24"/>
          <w:szCs w:val="24"/>
        </w:rPr>
        <w:t xml:space="preserve">Mimarlık </w:t>
      </w:r>
      <w:r w:rsidRPr="00F87E47">
        <w:rPr>
          <w:rFonts w:asciiTheme="majorBidi" w:hAnsiTheme="majorBidi" w:cstheme="majorBidi"/>
          <w:spacing w:val="-4"/>
          <w:sz w:val="24"/>
          <w:szCs w:val="24"/>
        </w:rPr>
        <w:t xml:space="preserve">Eğitimi </w:t>
      </w:r>
      <w:r w:rsidRPr="00F87E47">
        <w:rPr>
          <w:rFonts w:asciiTheme="majorBidi" w:hAnsiTheme="majorBidi" w:cstheme="majorBidi"/>
          <w:spacing w:val="-3"/>
          <w:sz w:val="24"/>
          <w:szCs w:val="24"/>
        </w:rPr>
        <w:t xml:space="preserve">Programlarının Asgari Eğitim Koşullarının </w:t>
      </w:r>
      <w:r w:rsidRPr="00F87E47">
        <w:rPr>
          <w:rFonts w:asciiTheme="majorBidi" w:hAnsiTheme="majorBidi" w:cstheme="majorBidi"/>
          <w:sz w:val="24"/>
          <w:szCs w:val="24"/>
        </w:rPr>
        <w:t>Beli</w:t>
      </w:r>
      <w:r w:rsidR="00146D36">
        <w:rPr>
          <w:rFonts w:asciiTheme="majorBidi" w:hAnsiTheme="majorBidi" w:cstheme="majorBidi"/>
          <w:sz w:val="24"/>
          <w:szCs w:val="24"/>
        </w:rPr>
        <w:t>rlenmesine Dair Yönetmelik ve 17 Haziran 2021 tarih ve 31514 sayılı</w:t>
      </w:r>
      <w:r w:rsidR="00146D36" w:rsidRPr="00FC1B9D">
        <w:rPr>
          <w:rFonts w:asciiTheme="majorBidi" w:hAnsiTheme="majorBidi" w:cstheme="majorBidi"/>
          <w:sz w:val="24"/>
          <w:szCs w:val="24"/>
        </w:rPr>
        <w:t xml:space="preserve"> Resmi </w:t>
      </w:r>
      <w:r w:rsidR="009A491C">
        <w:rPr>
          <w:rFonts w:asciiTheme="majorBidi" w:hAnsiTheme="majorBidi" w:cstheme="majorBidi"/>
          <w:sz w:val="24"/>
          <w:szCs w:val="24"/>
        </w:rPr>
        <w:t>G</w:t>
      </w:r>
      <w:r w:rsidR="00146D36">
        <w:rPr>
          <w:rFonts w:asciiTheme="majorBidi" w:hAnsiTheme="majorBidi" w:cstheme="majorBidi"/>
          <w:sz w:val="24"/>
          <w:szCs w:val="24"/>
        </w:rPr>
        <w:t>azetede yayınlanan</w:t>
      </w:r>
      <w:r w:rsidR="00146D36" w:rsidRPr="00FC1B9D">
        <w:rPr>
          <w:rFonts w:asciiTheme="majorBidi" w:hAnsiTheme="majorBidi" w:cstheme="majorBidi"/>
          <w:sz w:val="24"/>
          <w:szCs w:val="24"/>
        </w:rPr>
        <w:t xml:space="preserve"> Yükseköğretimde Uygulamalı Eğitimler Çerçeve Yönetmeliği</w:t>
      </w:r>
      <w:r w:rsidR="00146D36">
        <w:rPr>
          <w:rFonts w:asciiTheme="majorBidi" w:hAnsiTheme="majorBidi" w:cstheme="majorBidi"/>
          <w:sz w:val="24"/>
          <w:szCs w:val="24"/>
        </w:rPr>
        <w:t>nin</w:t>
      </w:r>
      <w:r w:rsidR="00146D36" w:rsidRPr="00FC1B9D">
        <w:rPr>
          <w:rFonts w:asciiTheme="majorBidi" w:hAnsiTheme="majorBidi" w:cstheme="majorBidi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>ilgili madd</w:t>
      </w:r>
      <w:r w:rsidRPr="00F87E47">
        <w:rPr>
          <w:rFonts w:asciiTheme="majorBidi" w:hAnsiTheme="majorBidi" w:cstheme="majorBidi"/>
          <w:sz w:val="24"/>
          <w:szCs w:val="24"/>
        </w:rPr>
        <w:t xml:space="preserve">elerine dayanarak 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>hazırlanmıştır.</w:t>
      </w:r>
      <w:proofErr w:type="gramEnd"/>
    </w:p>
    <w:p w14:paraId="322E5C73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379D7DCC" w14:textId="77777777" w:rsidR="000B571F" w:rsidRPr="00F87E47" w:rsidRDefault="001046D2" w:rsidP="00250602">
      <w:pPr>
        <w:pStyle w:val="Balk2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Tanımlar</w:t>
      </w:r>
    </w:p>
    <w:p w14:paraId="2FEFC2AB" w14:textId="77777777" w:rsidR="000B571F" w:rsidRPr="00F87E47" w:rsidRDefault="001046D2" w:rsidP="00250602">
      <w:pPr>
        <w:ind w:left="810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4- </w:t>
      </w:r>
      <w:r w:rsidRPr="0016421C">
        <w:rPr>
          <w:rFonts w:asciiTheme="majorBidi" w:hAnsiTheme="majorBidi" w:cstheme="majorBidi"/>
          <w:sz w:val="24"/>
          <w:szCs w:val="24"/>
        </w:rPr>
        <w:t>(1) Bu Yönergede geçen;</w:t>
      </w:r>
    </w:p>
    <w:p w14:paraId="6D43B25C" w14:textId="77777777" w:rsidR="00370220" w:rsidRPr="00F87E47" w:rsidRDefault="00370220" w:rsidP="00250602">
      <w:pPr>
        <w:pStyle w:val="GvdeMetni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Bölüm Başkanlığı: Batman Üniver</w:t>
      </w:r>
      <w:r w:rsidRPr="00F87E47">
        <w:rPr>
          <w:rFonts w:asciiTheme="majorBidi" w:hAnsiTheme="majorBidi" w:cstheme="majorBidi"/>
          <w:sz w:val="24"/>
          <w:szCs w:val="24"/>
        </w:rPr>
        <w:t xml:space="preserve">sitesi Sağlık Bilimleri Fakültesi Hemşirelik Bölüm </w:t>
      </w:r>
      <w:r w:rsidRPr="0016421C">
        <w:rPr>
          <w:rFonts w:asciiTheme="majorBidi" w:hAnsiTheme="majorBidi" w:cstheme="majorBidi"/>
          <w:sz w:val="24"/>
          <w:szCs w:val="24"/>
        </w:rPr>
        <w:t>Başkanlığını,</w:t>
      </w:r>
    </w:p>
    <w:p w14:paraId="1E1FD5B7" w14:textId="77777777" w:rsidR="00370220" w:rsidRPr="00F87E47" w:rsidRDefault="00370220" w:rsidP="00250602">
      <w:pPr>
        <w:pStyle w:val="GvdeMetni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Dekanlık: Batman Üniversitesi Sağ</w:t>
      </w:r>
      <w:r w:rsidRPr="00F87E47">
        <w:rPr>
          <w:rFonts w:asciiTheme="majorBidi" w:hAnsiTheme="majorBidi" w:cstheme="majorBidi"/>
          <w:sz w:val="24"/>
          <w:szCs w:val="24"/>
        </w:rPr>
        <w:t>lık Bilimleri Fakültesi Dekanlığı</w:t>
      </w:r>
    </w:p>
    <w:p w14:paraId="3D36F0E8" w14:textId="77777777" w:rsidR="008A46AC" w:rsidRPr="00F87E47" w:rsidRDefault="00370220" w:rsidP="00250602">
      <w:pPr>
        <w:pStyle w:val="GvdeMetni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pacing w:val="2"/>
          <w:sz w:val="24"/>
          <w:szCs w:val="24"/>
        </w:rPr>
        <w:t xml:space="preserve">Dönem </w:t>
      </w:r>
      <w:r w:rsidRPr="0016421C">
        <w:rPr>
          <w:rFonts w:asciiTheme="majorBidi" w:hAnsiTheme="majorBidi" w:cstheme="majorBidi"/>
          <w:sz w:val="24"/>
          <w:szCs w:val="24"/>
        </w:rPr>
        <w:t xml:space="preserve">İçi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 xml:space="preserve">Uygulamalar: </w:t>
      </w:r>
      <w:r w:rsidRPr="0016421C">
        <w:rPr>
          <w:rFonts w:asciiTheme="majorBidi" w:hAnsiTheme="majorBidi" w:cstheme="majorBidi"/>
          <w:sz w:val="24"/>
          <w:szCs w:val="24"/>
        </w:rPr>
        <w:t xml:space="preserve">Yıl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>içind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e alınan </w:t>
      </w:r>
      <w:r w:rsidRPr="00F87E47">
        <w:rPr>
          <w:rFonts w:asciiTheme="majorBidi" w:hAnsiTheme="majorBidi" w:cstheme="majorBidi"/>
          <w:sz w:val="24"/>
          <w:szCs w:val="24"/>
        </w:rPr>
        <w:t xml:space="preserve">mesleki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uygulamalı derslerin uygulaması </w:t>
      </w:r>
      <w:r w:rsidRPr="0016421C">
        <w:rPr>
          <w:rFonts w:asciiTheme="majorBidi" w:hAnsiTheme="majorBidi" w:cstheme="majorBidi"/>
          <w:sz w:val="24"/>
          <w:szCs w:val="24"/>
        </w:rPr>
        <w:t xml:space="preserve">olup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 xml:space="preserve">bahar, </w:t>
      </w:r>
      <w:r w:rsidRPr="0016421C">
        <w:rPr>
          <w:rFonts w:asciiTheme="majorBidi" w:hAnsiTheme="majorBidi" w:cstheme="majorBidi"/>
          <w:sz w:val="24"/>
          <w:szCs w:val="24"/>
        </w:rPr>
        <w:t xml:space="preserve">güz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>yarıyılı içinde yap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>ılan</w:t>
      </w:r>
      <w:r w:rsidRPr="00F87E47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>uygulamaları,</w:t>
      </w:r>
      <w:r w:rsidR="008A46AC" w:rsidRPr="00F87E47">
        <w:rPr>
          <w:rFonts w:asciiTheme="majorBidi" w:hAnsiTheme="majorBidi" w:cstheme="majorBidi"/>
          <w:sz w:val="24"/>
          <w:szCs w:val="24"/>
        </w:rPr>
        <w:t xml:space="preserve"> </w:t>
      </w:r>
    </w:p>
    <w:p w14:paraId="0588DEFF" w14:textId="327EEED6" w:rsidR="008A46AC" w:rsidRPr="00F87E47" w:rsidRDefault="008A46AC" w:rsidP="00250602">
      <w:pPr>
        <w:pStyle w:val="GvdeMetni"/>
        <w:ind w:left="1170" w:hanging="319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 xml:space="preserve">ç)   </w:t>
      </w:r>
      <w:r w:rsidR="00370220" w:rsidRPr="0016421C">
        <w:rPr>
          <w:rFonts w:asciiTheme="majorBidi" w:hAnsiTheme="majorBidi" w:cstheme="majorBidi"/>
          <w:sz w:val="24"/>
          <w:szCs w:val="24"/>
        </w:rPr>
        <w:t>Fakülte: Batman Üniversitesi Sağ</w:t>
      </w:r>
      <w:r w:rsidR="00370220" w:rsidRPr="00F87E47">
        <w:rPr>
          <w:rFonts w:asciiTheme="majorBidi" w:hAnsiTheme="majorBidi" w:cstheme="majorBidi"/>
          <w:sz w:val="24"/>
          <w:szCs w:val="24"/>
        </w:rPr>
        <w:t>lık Bilimleri Fakültesi</w:t>
      </w:r>
      <w:r w:rsidR="001D1C40" w:rsidRPr="00F87E47">
        <w:rPr>
          <w:rFonts w:asciiTheme="majorBidi" w:hAnsiTheme="majorBidi" w:cstheme="majorBidi"/>
          <w:sz w:val="24"/>
          <w:szCs w:val="24"/>
        </w:rPr>
        <w:t>ni</w:t>
      </w:r>
      <w:r w:rsidR="00370220" w:rsidRPr="00F87E47">
        <w:rPr>
          <w:rFonts w:asciiTheme="majorBidi" w:hAnsiTheme="majorBidi" w:cstheme="majorBidi"/>
          <w:b/>
          <w:sz w:val="24"/>
          <w:szCs w:val="24"/>
        </w:rPr>
        <w:t>,</w:t>
      </w:r>
    </w:p>
    <w:p w14:paraId="0534C172" w14:textId="77777777" w:rsidR="008A46AC" w:rsidRPr="00F87E47" w:rsidRDefault="008A46AC" w:rsidP="00250602">
      <w:pPr>
        <w:pStyle w:val="GvdeMetni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Öğrenci: Batman Üniversitesi Sağ</w:t>
      </w:r>
      <w:r w:rsidRPr="00F87E47">
        <w:rPr>
          <w:rFonts w:asciiTheme="majorBidi" w:hAnsiTheme="majorBidi" w:cstheme="majorBidi"/>
          <w:sz w:val="24"/>
          <w:szCs w:val="24"/>
        </w:rPr>
        <w:t>lık Bilimleri Fakültesi öğrencisini,</w:t>
      </w:r>
    </w:p>
    <w:p w14:paraId="47F53FE6" w14:textId="77777777" w:rsidR="008A46AC" w:rsidRPr="00F87E47" w:rsidRDefault="008A46AC" w:rsidP="00250602">
      <w:pPr>
        <w:pStyle w:val="GvdeMetni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Ön Koşullu Ders: Derse kayıt yapt</w:t>
      </w:r>
      <w:r w:rsidRPr="00F87E47">
        <w:rPr>
          <w:rFonts w:asciiTheme="majorBidi" w:hAnsiTheme="majorBidi" w:cstheme="majorBidi"/>
          <w:sz w:val="24"/>
          <w:szCs w:val="24"/>
        </w:rPr>
        <w:t xml:space="preserve">ırılabilmesi için önceki yarıyıllarda bir veya birkaç </w:t>
      </w:r>
      <w:r w:rsidRPr="0016421C">
        <w:rPr>
          <w:rFonts w:asciiTheme="majorBidi" w:hAnsiTheme="majorBidi" w:cstheme="majorBidi"/>
          <w:sz w:val="24"/>
          <w:szCs w:val="24"/>
        </w:rPr>
        <w:t>dersin devamını almış olma koşulu</w:t>
      </w:r>
      <w:r w:rsidRPr="00F87E47">
        <w:rPr>
          <w:rFonts w:asciiTheme="majorBidi" w:hAnsiTheme="majorBidi" w:cstheme="majorBidi"/>
          <w:sz w:val="24"/>
          <w:szCs w:val="24"/>
        </w:rPr>
        <w:t xml:space="preserve"> aranan</w:t>
      </w:r>
      <w:r w:rsidRPr="00F87E4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dersi,</w:t>
      </w:r>
    </w:p>
    <w:p w14:paraId="6810D29A" w14:textId="640C1854" w:rsidR="008A46AC" w:rsidRPr="00F87E47" w:rsidRDefault="008A46AC" w:rsidP="00250602">
      <w:pPr>
        <w:pStyle w:val="GvdeMetni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Uygulama Süresi: Ders müfredatın</w:t>
      </w:r>
      <w:r w:rsidRPr="00F87E47">
        <w:rPr>
          <w:rFonts w:asciiTheme="majorBidi" w:hAnsiTheme="majorBidi" w:cstheme="majorBidi"/>
          <w:sz w:val="24"/>
          <w:szCs w:val="24"/>
        </w:rPr>
        <w:t>da belirtilen süreyi</w:t>
      </w:r>
      <w:r w:rsidR="00BF6A08" w:rsidRPr="00F87E47">
        <w:rPr>
          <w:rFonts w:asciiTheme="majorBidi" w:hAnsiTheme="majorBidi" w:cstheme="majorBidi"/>
          <w:sz w:val="24"/>
          <w:szCs w:val="24"/>
        </w:rPr>
        <w:t>,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</w:p>
    <w:p w14:paraId="52114C72" w14:textId="77777777" w:rsidR="008A46AC" w:rsidRPr="00F87E47" w:rsidRDefault="008A46AC" w:rsidP="00250602">
      <w:pPr>
        <w:pStyle w:val="GvdeMetni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Uygulama Yerleri: Uygulamanın y</w:t>
      </w:r>
      <w:r w:rsidRPr="00F87E47">
        <w:rPr>
          <w:rFonts w:asciiTheme="majorBidi" w:hAnsiTheme="majorBidi" w:cstheme="majorBidi"/>
          <w:sz w:val="24"/>
          <w:szCs w:val="24"/>
        </w:rPr>
        <w:t>apılacağı resmi/özel sağlık</w:t>
      </w:r>
      <w:r w:rsidRPr="00F87E4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kuruluşlarını,</w:t>
      </w:r>
    </w:p>
    <w:p w14:paraId="28EE9DF1" w14:textId="77777777" w:rsidR="008A46AC" w:rsidRPr="00F87E47" w:rsidRDefault="008A46AC" w:rsidP="00250602">
      <w:pPr>
        <w:pStyle w:val="GvdeMetni"/>
        <w:ind w:left="1170" w:hanging="461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 xml:space="preserve">  ğ)    Uygulama Yürütücüsü: Uygulam</w:t>
      </w:r>
      <w:r w:rsidRPr="00F87E47">
        <w:rPr>
          <w:rFonts w:asciiTheme="majorBidi" w:hAnsiTheme="majorBidi" w:cstheme="majorBidi"/>
          <w:sz w:val="24"/>
          <w:szCs w:val="24"/>
        </w:rPr>
        <w:t>a konusunda görevlendirilen öğretim elemanı ve</w:t>
      </w:r>
      <w:r w:rsidRPr="00F87E4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>yardımcılarını,</w:t>
      </w:r>
    </w:p>
    <w:p w14:paraId="5FEC94ED" w14:textId="77777777" w:rsidR="008A46AC" w:rsidRPr="00F87E47" w:rsidRDefault="008A46AC" w:rsidP="00250602">
      <w:pPr>
        <w:pStyle w:val="GvdeMetni"/>
        <w:ind w:left="1170" w:hanging="461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 xml:space="preserve">  h)    Uygulamalı Ders: Dönem içi; klin</w:t>
      </w:r>
      <w:r w:rsidRPr="00F87E47">
        <w:rPr>
          <w:rFonts w:asciiTheme="majorBidi" w:hAnsiTheme="majorBidi" w:cstheme="majorBidi"/>
          <w:sz w:val="24"/>
          <w:szCs w:val="24"/>
        </w:rPr>
        <w:t xml:space="preserve">ik, laboratuvar ve sahada yürütülmesi zorunlu </w:t>
      </w:r>
      <w:r w:rsidRPr="0016421C">
        <w:rPr>
          <w:rFonts w:asciiTheme="majorBidi" w:hAnsiTheme="majorBidi" w:cstheme="majorBidi"/>
          <w:sz w:val="24"/>
          <w:szCs w:val="24"/>
        </w:rPr>
        <w:t>olan</w:t>
      </w:r>
      <w:r w:rsidRPr="0016421C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>dersleri,</w:t>
      </w:r>
    </w:p>
    <w:p w14:paraId="23AFE897" w14:textId="77777777" w:rsidR="008A46AC" w:rsidRPr="00F87E47" w:rsidRDefault="008A46AC" w:rsidP="00250602">
      <w:pPr>
        <w:pStyle w:val="GvdeMetni"/>
        <w:ind w:left="1170" w:hanging="461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 xml:space="preserve">  ı)     Uygulamanın Değerlendirmesi: Ö</w:t>
      </w:r>
      <w:r w:rsidRPr="00F87E47">
        <w:rPr>
          <w:rFonts w:asciiTheme="majorBidi" w:hAnsiTheme="majorBidi" w:cstheme="majorBidi"/>
          <w:sz w:val="24"/>
          <w:szCs w:val="24"/>
        </w:rPr>
        <w:t xml:space="preserve">ğrencilerin uygulama yaptıkları kurumda her türlü </w:t>
      </w:r>
      <w:r w:rsidRPr="0016421C">
        <w:rPr>
          <w:rFonts w:asciiTheme="majorBidi" w:hAnsiTheme="majorBidi" w:cstheme="majorBidi"/>
          <w:sz w:val="24"/>
          <w:szCs w:val="24"/>
        </w:rPr>
        <w:t>çalışması ile ilgili öğretim elemanı</w:t>
      </w:r>
      <w:r w:rsidRPr="00F87E47">
        <w:rPr>
          <w:rFonts w:asciiTheme="majorBidi" w:hAnsiTheme="majorBidi" w:cstheme="majorBidi"/>
          <w:sz w:val="24"/>
          <w:szCs w:val="24"/>
        </w:rPr>
        <w:t xml:space="preserve"> tarafından yapılan</w:t>
      </w:r>
      <w:r w:rsidRPr="00F87E47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değerlendirmeyi,</w:t>
      </w:r>
    </w:p>
    <w:p w14:paraId="2A07A054" w14:textId="25FDC545" w:rsidR="008A46AC" w:rsidRPr="00F87E47" w:rsidRDefault="008A46AC" w:rsidP="00250602">
      <w:pPr>
        <w:pStyle w:val="GvdeMetni"/>
        <w:ind w:left="1170" w:hanging="461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 xml:space="preserve">   i)    Üniversite: Batman</w:t>
      </w:r>
      <w:r w:rsidRPr="0016421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BF6A08" w:rsidRPr="0016421C">
        <w:rPr>
          <w:rFonts w:asciiTheme="majorBidi" w:hAnsiTheme="majorBidi" w:cstheme="majorBidi"/>
          <w:sz w:val="24"/>
          <w:szCs w:val="24"/>
        </w:rPr>
        <w:t>Üniversitesi</w:t>
      </w:r>
      <w:r w:rsidRPr="0016421C">
        <w:rPr>
          <w:rFonts w:asciiTheme="majorBidi" w:hAnsiTheme="majorBidi" w:cstheme="majorBidi"/>
          <w:sz w:val="24"/>
          <w:szCs w:val="24"/>
        </w:rPr>
        <w:t>n</w:t>
      </w:r>
      <w:r w:rsidRPr="00F87E47">
        <w:rPr>
          <w:rFonts w:asciiTheme="majorBidi" w:hAnsiTheme="majorBidi" w:cstheme="majorBidi"/>
          <w:sz w:val="24"/>
          <w:szCs w:val="24"/>
        </w:rPr>
        <w:t>i</w:t>
      </w:r>
      <w:r w:rsidR="00BF6A08" w:rsidRPr="00F87E47">
        <w:rPr>
          <w:rFonts w:asciiTheme="majorBidi" w:hAnsiTheme="majorBidi" w:cstheme="majorBidi"/>
          <w:sz w:val="24"/>
          <w:szCs w:val="24"/>
        </w:rPr>
        <w:t xml:space="preserve"> tanımlar.</w:t>
      </w:r>
    </w:p>
    <w:p w14:paraId="7F7904B9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60B73859" w14:textId="192EA452" w:rsidR="000B571F" w:rsidRPr="00F87E47" w:rsidRDefault="00DC4752" w:rsidP="00250602">
      <w:pPr>
        <w:pStyle w:val="Balk2"/>
        <w:spacing w:line="240" w:lineRule="auto"/>
        <w:ind w:right="2997" w:firstLine="2025"/>
        <w:jc w:val="center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İKİN</w:t>
      </w:r>
      <w:r w:rsidRPr="00F87E47">
        <w:rPr>
          <w:rFonts w:asciiTheme="majorBidi" w:hAnsiTheme="majorBidi" w:cstheme="majorBidi"/>
          <w:sz w:val="24"/>
          <w:szCs w:val="24"/>
        </w:rPr>
        <w:t xml:space="preserve">Cİ </w:t>
      </w:r>
      <w:r w:rsidR="001046D2" w:rsidRPr="00F87E47">
        <w:rPr>
          <w:rFonts w:asciiTheme="majorBidi" w:hAnsiTheme="majorBidi" w:cstheme="majorBidi"/>
          <w:sz w:val="24"/>
          <w:szCs w:val="24"/>
        </w:rPr>
        <w:t>BÖLÜM</w:t>
      </w:r>
    </w:p>
    <w:p w14:paraId="6FF99402" w14:textId="7935A5A2" w:rsidR="000B571F" w:rsidRPr="00F87E47" w:rsidRDefault="001046D2" w:rsidP="00250602">
      <w:pPr>
        <w:ind w:left="2875" w:right="2997"/>
        <w:jc w:val="center"/>
        <w:rPr>
          <w:rFonts w:asciiTheme="majorBidi" w:hAnsiTheme="majorBidi" w:cstheme="majorBidi"/>
          <w:b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>Gene</w:t>
      </w:r>
      <w:r w:rsidRPr="00F87E47">
        <w:rPr>
          <w:rFonts w:asciiTheme="majorBidi" w:hAnsiTheme="majorBidi" w:cstheme="majorBidi"/>
          <w:b/>
          <w:sz w:val="24"/>
          <w:szCs w:val="24"/>
        </w:rPr>
        <w:t xml:space="preserve">l </w:t>
      </w:r>
      <w:r w:rsidR="00DC4752" w:rsidRPr="00F87E47">
        <w:rPr>
          <w:rFonts w:asciiTheme="majorBidi" w:hAnsiTheme="majorBidi" w:cstheme="majorBidi"/>
          <w:b/>
          <w:sz w:val="24"/>
          <w:szCs w:val="24"/>
        </w:rPr>
        <w:t>İ</w:t>
      </w:r>
      <w:r w:rsidRPr="00F87E47">
        <w:rPr>
          <w:rFonts w:asciiTheme="majorBidi" w:hAnsiTheme="majorBidi" w:cstheme="majorBidi"/>
          <w:b/>
          <w:sz w:val="24"/>
          <w:szCs w:val="24"/>
        </w:rPr>
        <w:t>lkeler</w:t>
      </w:r>
    </w:p>
    <w:p w14:paraId="54AFFD39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7E924E24" w14:textId="51E49645" w:rsidR="000B571F" w:rsidRPr="00F87E47" w:rsidRDefault="00856FCA" w:rsidP="00250602">
      <w:pPr>
        <w:ind w:left="810"/>
        <w:jc w:val="both"/>
        <w:rPr>
          <w:rFonts w:asciiTheme="majorBidi" w:hAnsiTheme="majorBidi" w:cstheme="majorBidi"/>
          <w:b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lastRenderedPageBreak/>
        <w:t>Uygulamanın yürütülmesi ile ilgili g</w:t>
      </w:r>
      <w:r w:rsidRPr="00F87E47">
        <w:rPr>
          <w:rFonts w:asciiTheme="majorBidi" w:hAnsiTheme="majorBidi" w:cstheme="majorBidi"/>
          <w:b/>
          <w:sz w:val="24"/>
          <w:szCs w:val="24"/>
        </w:rPr>
        <w:t>enel ilkeler</w:t>
      </w:r>
    </w:p>
    <w:p w14:paraId="439B1B12" w14:textId="2C0A19CD" w:rsidR="000B571F" w:rsidRPr="00F87E47" w:rsidRDefault="001046D2" w:rsidP="00250602">
      <w:pPr>
        <w:pStyle w:val="GvdeMetni"/>
        <w:ind w:right="235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5- </w:t>
      </w:r>
      <w:r w:rsidRPr="0016421C">
        <w:rPr>
          <w:rFonts w:asciiTheme="majorBidi" w:hAnsiTheme="majorBidi" w:cstheme="majorBidi"/>
          <w:sz w:val="24"/>
          <w:szCs w:val="24"/>
        </w:rPr>
        <w:t>(1) Uygulamalı derslerin</w:t>
      </w:r>
      <w:r w:rsidRPr="00F87E47">
        <w:rPr>
          <w:rFonts w:asciiTheme="majorBidi" w:hAnsiTheme="majorBidi" w:cstheme="majorBidi"/>
          <w:sz w:val="24"/>
          <w:szCs w:val="24"/>
        </w:rPr>
        <w:t xml:space="preserve"> teorik kısmını yürüten öğretim elemanları aynı zam</w:t>
      </w:r>
      <w:r w:rsidRPr="0016421C">
        <w:rPr>
          <w:rFonts w:asciiTheme="majorBidi" w:hAnsiTheme="majorBidi" w:cstheme="majorBidi"/>
          <w:sz w:val="24"/>
          <w:szCs w:val="24"/>
        </w:rPr>
        <w:t>anda uygulamaların tam olarak yürütülme</w:t>
      </w:r>
      <w:r w:rsidRPr="00F87E47">
        <w:rPr>
          <w:rFonts w:asciiTheme="majorBidi" w:hAnsiTheme="majorBidi" w:cstheme="majorBidi"/>
          <w:sz w:val="24"/>
          <w:szCs w:val="24"/>
        </w:rPr>
        <w:t xml:space="preserve">sinden </w:t>
      </w:r>
      <w:r w:rsidR="009A74A4" w:rsidRPr="00F87E47">
        <w:rPr>
          <w:rFonts w:asciiTheme="majorBidi" w:hAnsiTheme="majorBidi" w:cstheme="majorBidi"/>
          <w:sz w:val="24"/>
          <w:szCs w:val="24"/>
        </w:rPr>
        <w:t xml:space="preserve">de </w:t>
      </w:r>
      <w:r w:rsidRPr="00F87E47">
        <w:rPr>
          <w:rFonts w:asciiTheme="majorBidi" w:hAnsiTheme="majorBidi" w:cstheme="majorBidi"/>
          <w:sz w:val="24"/>
          <w:szCs w:val="24"/>
        </w:rPr>
        <w:t>sorumludur.</w:t>
      </w:r>
    </w:p>
    <w:p w14:paraId="7C0C80BA" w14:textId="797F4AF3" w:rsidR="000B571F" w:rsidRPr="00C97105" w:rsidRDefault="001046D2" w:rsidP="00250602">
      <w:pPr>
        <w:pStyle w:val="ListeParagraf"/>
        <w:numPr>
          <w:ilvl w:val="0"/>
          <w:numId w:val="10"/>
        </w:numPr>
        <w:tabs>
          <w:tab w:val="left" w:pos="1125"/>
        </w:tabs>
        <w:ind w:right="218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Öğrenci sayısı ve uygulama alanı</w:t>
      </w:r>
      <w:r w:rsidRPr="00F87E47">
        <w:rPr>
          <w:rFonts w:asciiTheme="majorBidi" w:hAnsiTheme="majorBidi" w:cstheme="majorBidi"/>
          <w:sz w:val="24"/>
          <w:szCs w:val="24"/>
        </w:rPr>
        <w:t xml:space="preserve"> durumuna göre uygulamalar için birden fazla öğre</w:t>
      </w:r>
      <w:r w:rsidRPr="0016421C">
        <w:rPr>
          <w:rFonts w:asciiTheme="majorBidi" w:hAnsiTheme="majorBidi" w:cstheme="majorBidi"/>
          <w:sz w:val="24"/>
          <w:szCs w:val="24"/>
        </w:rPr>
        <w:t>tim elemanı görevlendirilebilir. Uygul</w:t>
      </w:r>
      <w:r w:rsidRPr="00F87E47">
        <w:rPr>
          <w:rFonts w:asciiTheme="majorBidi" w:hAnsiTheme="majorBidi" w:cstheme="majorBidi"/>
          <w:sz w:val="24"/>
          <w:szCs w:val="24"/>
        </w:rPr>
        <w:t>amalar için öğretim elemanı eksikliği varsa, uyg</w:t>
      </w:r>
      <w:r w:rsidRPr="0016421C">
        <w:rPr>
          <w:rFonts w:asciiTheme="majorBidi" w:hAnsiTheme="majorBidi" w:cstheme="majorBidi"/>
          <w:sz w:val="24"/>
          <w:szCs w:val="24"/>
        </w:rPr>
        <w:t>ulamanın yürütülmesi amacıyla bölüm</w:t>
      </w:r>
      <w:r w:rsidRPr="00F87E47">
        <w:rPr>
          <w:rFonts w:asciiTheme="majorBidi" w:hAnsiTheme="majorBidi" w:cstheme="majorBidi"/>
          <w:sz w:val="24"/>
          <w:szCs w:val="24"/>
        </w:rPr>
        <w:t xml:space="preserve"> başkanlığının önerisi ile </w:t>
      </w:r>
      <w:r w:rsidR="00A86E3E" w:rsidRPr="00F87E47">
        <w:rPr>
          <w:rFonts w:asciiTheme="majorBidi" w:hAnsiTheme="majorBidi" w:cstheme="majorBidi"/>
          <w:sz w:val="24"/>
          <w:szCs w:val="24"/>
        </w:rPr>
        <w:t>Fakülte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z w:val="24"/>
          <w:szCs w:val="24"/>
        </w:rPr>
        <w:t>Dekanlığı</w:t>
      </w:r>
      <w:r w:rsidRPr="00F87E47">
        <w:rPr>
          <w:rFonts w:asciiTheme="majorBidi" w:hAnsiTheme="majorBidi" w:cstheme="majorBidi"/>
          <w:sz w:val="24"/>
          <w:szCs w:val="24"/>
        </w:rPr>
        <w:t xml:space="preserve"> taraf</w:t>
      </w:r>
      <w:r w:rsidRPr="0016421C">
        <w:rPr>
          <w:rFonts w:asciiTheme="majorBidi" w:hAnsiTheme="majorBidi" w:cstheme="majorBidi"/>
          <w:sz w:val="24"/>
          <w:szCs w:val="24"/>
        </w:rPr>
        <w:t>ından en az lisans düzeyinde eğitime sahi</w:t>
      </w:r>
      <w:r w:rsidRPr="00F87E47">
        <w:rPr>
          <w:rFonts w:asciiTheme="majorBidi" w:hAnsiTheme="majorBidi" w:cstheme="majorBidi"/>
          <w:sz w:val="24"/>
          <w:szCs w:val="24"/>
        </w:rPr>
        <w:t>p ve çalışma deneyimi olan hemşirelik mezunları</w:t>
      </w:r>
      <w:r w:rsidRPr="00F87E47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göre</w:t>
      </w:r>
      <w:r w:rsidRPr="0016421C">
        <w:rPr>
          <w:rFonts w:asciiTheme="majorBidi" w:hAnsiTheme="majorBidi" w:cstheme="majorBidi"/>
          <w:sz w:val="24"/>
          <w:szCs w:val="24"/>
        </w:rPr>
        <w:t>vlendirilebilir.</w:t>
      </w:r>
    </w:p>
    <w:p w14:paraId="299006AF" w14:textId="77777777" w:rsidR="0098651B" w:rsidRDefault="001046D2" w:rsidP="00250602">
      <w:pPr>
        <w:pStyle w:val="ListeParagraf"/>
        <w:numPr>
          <w:ilvl w:val="0"/>
          <w:numId w:val="10"/>
        </w:numPr>
        <w:tabs>
          <w:tab w:val="left" w:pos="1134"/>
        </w:tabs>
        <w:ind w:right="212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 xml:space="preserve">Temel meslek derslerinin dönem </w:t>
      </w:r>
      <w:r w:rsidRPr="0098651B">
        <w:rPr>
          <w:rFonts w:asciiTheme="majorBidi" w:hAnsiTheme="majorBidi" w:cstheme="majorBidi"/>
          <w:sz w:val="24"/>
          <w:szCs w:val="24"/>
        </w:rPr>
        <w:t xml:space="preserve">içi </w:t>
      </w:r>
      <w:r w:rsidR="00A86E3E" w:rsidRPr="0098651B">
        <w:rPr>
          <w:rFonts w:asciiTheme="majorBidi" w:hAnsiTheme="majorBidi" w:cstheme="majorBidi"/>
          <w:sz w:val="24"/>
          <w:szCs w:val="24"/>
        </w:rPr>
        <w:t>laboratuvar</w:t>
      </w:r>
      <w:r w:rsidRPr="0098651B">
        <w:rPr>
          <w:rFonts w:asciiTheme="majorBidi" w:hAnsiTheme="majorBidi" w:cstheme="majorBidi"/>
          <w:sz w:val="24"/>
          <w:szCs w:val="24"/>
        </w:rPr>
        <w:t xml:space="preserve"> ve uygulamaları </w:t>
      </w:r>
      <w:r w:rsidR="00A86E3E" w:rsidRPr="0098651B">
        <w:rPr>
          <w:rFonts w:asciiTheme="majorBidi" w:hAnsiTheme="majorBidi" w:cstheme="majorBidi"/>
          <w:sz w:val="24"/>
          <w:szCs w:val="24"/>
        </w:rPr>
        <w:t>Fakülte</w:t>
      </w:r>
      <w:r w:rsidRPr="0098651B">
        <w:rPr>
          <w:rFonts w:asciiTheme="majorBidi" w:hAnsiTheme="majorBidi" w:cstheme="majorBidi"/>
          <w:sz w:val="24"/>
          <w:szCs w:val="24"/>
        </w:rPr>
        <w:t xml:space="preserve"> öğretim plan</w:t>
      </w:r>
      <w:r w:rsidRPr="0016421C">
        <w:rPr>
          <w:rFonts w:asciiTheme="majorBidi" w:hAnsiTheme="majorBidi" w:cstheme="majorBidi"/>
          <w:sz w:val="24"/>
          <w:szCs w:val="24"/>
        </w:rPr>
        <w:t>ındaki toplam ders saatini kapsamak koş</w:t>
      </w:r>
      <w:r w:rsidRPr="0098651B">
        <w:rPr>
          <w:rFonts w:asciiTheme="majorBidi" w:hAnsiTheme="majorBidi" w:cstheme="majorBidi"/>
          <w:sz w:val="24"/>
          <w:szCs w:val="24"/>
        </w:rPr>
        <w:t>uluyla, dönem başında ilgili öğretim elemanının öner</w:t>
      </w:r>
      <w:r w:rsidRPr="0016421C">
        <w:rPr>
          <w:rFonts w:asciiTheme="majorBidi" w:hAnsiTheme="majorBidi" w:cstheme="majorBidi"/>
          <w:sz w:val="24"/>
          <w:szCs w:val="24"/>
        </w:rPr>
        <w:t xml:space="preserve">isi ve </w:t>
      </w:r>
      <w:r w:rsidR="00A86E3E" w:rsidRPr="0016421C">
        <w:rPr>
          <w:rFonts w:asciiTheme="majorBidi" w:hAnsiTheme="majorBidi" w:cstheme="majorBidi"/>
          <w:sz w:val="24"/>
          <w:szCs w:val="24"/>
        </w:rPr>
        <w:t>Fakülte</w:t>
      </w:r>
      <w:r w:rsidRPr="0016421C">
        <w:rPr>
          <w:rFonts w:asciiTheme="majorBidi" w:hAnsiTheme="majorBidi" w:cstheme="majorBidi"/>
          <w:sz w:val="24"/>
          <w:szCs w:val="24"/>
        </w:rPr>
        <w:t xml:space="preserve"> Kurul kararı ile blok olarak </w:t>
      </w:r>
      <w:r w:rsidRPr="0098651B">
        <w:rPr>
          <w:rFonts w:asciiTheme="majorBidi" w:hAnsiTheme="majorBidi" w:cstheme="majorBidi"/>
          <w:sz w:val="24"/>
          <w:szCs w:val="24"/>
        </w:rPr>
        <w:t>yapılabilir. Blok yapılması düşünülen uygulamalı dersl</w:t>
      </w:r>
      <w:r w:rsidRPr="0016421C">
        <w:rPr>
          <w:rFonts w:asciiTheme="majorBidi" w:hAnsiTheme="majorBidi" w:cstheme="majorBidi"/>
          <w:sz w:val="24"/>
          <w:szCs w:val="24"/>
        </w:rPr>
        <w:t>erin önce toplam teorik/</w:t>
      </w:r>
      <w:r w:rsidR="00A86E3E" w:rsidRPr="0016421C">
        <w:rPr>
          <w:rFonts w:asciiTheme="majorBidi" w:hAnsiTheme="majorBidi" w:cstheme="majorBidi"/>
          <w:sz w:val="24"/>
          <w:szCs w:val="24"/>
        </w:rPr>
        <w:t>laboratuvar</w:t>
      </w:r>
      <w:r w:rsidRPr="0016421C">
        <w:rPr>
          <w:rFonts w:asciiTheme="majorBidi" w:hAnsiTheme="majorBidi" w:cstheme="majorBidi"/>
          <w:sz w:val="24"/>
          <w:szCs w:val="24"/>
        </w:rPr>
        <w:t xml:space="preserve"> d</w:t>
      </w:r>
      <w:r w:rsidRPr="0098651B">
        <w:rPr>
          <w:rFonts w:asciiTheme="majorBidi" w:hAnsiTheme="majorBidi" w:cstheme="majorBidi"/>
          <w:sz w:val="24"/>
          <w:szCs w:val="24"/>
        </w:rPr>
        <w:t>ers saatleri, daha sonra ise uygulama saatleri</w:t>
      </w:r>
      <w:r w:rsidRPr="0098651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98651B">
        <w:rPr>
          <w:rFonts w:asciiTheme="majorBidi" w:hAnsiTheme="majorBidi" w:cstheme="majorBidi"/>
          <w:sz w:val="24"/>
          <w:szCs w:val="24"/>
        </w:rPr>
        <w:t>birle</w:t>
      </w:r>
      <w:r w:rsidRPr="0016421C">
        <w:rPr>
          <w:rFonts w:asciiTheme="majorBidi" w:hAnsiTheme="majorBidi" w:cstheme="majorBidi"/>
          <w:sz w:val="24"/>
          <w:szCs w:val="24"/>
        </w:rPr>
        <w:t>ştirilebilir.</w:t>
      </w:r>
    </w:p>
    <w:p w14:paraId="3F27E94F" w14:textId="77777777" w:rsidR="0098651B" w:rsidRPr="0098651B" w:rsidRDefault="0098651B" w:rsidP="00250602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14:paraId="7D28AB16" w14:textId="0D95093C" w:rsidR="000B571F" w:rsidRPr="0098651B" w:rsidRDefault="007D4303" w:rsidP="00250602">
      <w:pPr>
        <w:pStyle w:val="ListeParagraf"/>
        <w:tabs>
          <w:tab w:val="left" w:pos="1134"/>
        </w:tabs>
        <w:ind w:left="809" w:right="212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21C">
        <w:rPr>
          <w:rFonts w:asciiTheme="majorBidi" w:hAnsiTheme="majorBidi" w:cstheme="majorBidi"/>
          <w:b/>
          <w:bCs/>
          <w:sz w:val="24"/>
          <w:szCs w:val="24"/>
        </w:rPr>
        <w:t>Laboratuvar ve uygulamalara devam</w:t>
      </w:r>
      <w:r w:rsidRPr="0098651B">
        <w:rPr>
          <w:rFonts w:asciiTheme="majorBidi" w:hAnsiTheme="majorBidi" w:cstheme="majorBidi"/>
          <w:b/>
          <w:bCs/>
          <w:sz w:val="24"/>
          <w:szCs w:val="24"/>
        </w:rPr>
        <w:t xml:space="preserve"> zorunluluğu</w:t>
      </w:r>
    </w:p>
    <w:p w14:paraId="389B0FC3" w14:textId="7FF69B80" w:rsidR="000B571F" w:rsidRPr="00F87E47" w:rsidRDefault="001046D2" w:rsidP="00250602">
      <w:pPr>
        <w:pStyle w:val="GvdeMetni"/>
        <w:ind w:right="210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6- </w:t>
      </w:r>
      <w:r w:rsidRPr="0016421C">
        <w:rPr>
          <w:rFonts w:asciiTheme="majorBidi" w:hAnsiTheme="majorBidi" w:cstheme="majorBidi"/>
          <w:sz w:val="24"/>
          <w:szCs w:val="24"/>
        </w:rPr>
        <w:t>(1) Öğrenciler dönem iç</w:t>
      </w:r>
      <w:r w:rsidRPr="00F87E47">
        <w:rPr>
          <w:rFonts w:asciiTheme="majorBidi" w:hAnsiTheme="majorBidi" w:cstheme="majorBidi"/>
          <w:sz w:val="24"/>
          <w:szCs w:val="24"/>
        </w:rPr>
        <w:t>i uygulamalarında her bir uygulamalı dersin % 80’i</w:t>
      </w:r>
      <w:r w:rsidRPr="0016421C">
        <w:rPr>
          <w:rFonts w:asciiTheme="majorBidi" w:hAnsiTheme="majorBidi" w:cstheme="majorBidi"/>
          <w:sz w:val="24"/>
          <w:szCs w:val="24"/>
        </w:rPr>
        <w:t xml:space="preserve">ne </w:t>
      </w:r>
      <w:r w:rsidR="00A86E3E" w:rsidRPr="0016421C">
        <w:rPr>
          <w:rFonts w:asciiTheme="majorBidi" w:hAnsiTheme="majorBidi" w:cstheme="majorBidi"/>
          <w:sz w:val="24"/>
          <w:szCs w:val="24"/>
        </w:rPr>
        <w:t>devam etmek</w:t>
      </w:r>
      <w:r w:rsidRPr="0016421C">
        <w:rPr>
          <w:rFonts w:asciiTheme="majorBidi" w:hAnsiTheme="majorBidi" w:cstheme="majorBidi"/>
          <w:sz w:val="24"/>
          <w:szCs w:val="24"/>
        </w:rPr>
        <w:t xml:space="preserve"> zorundadır. Dönem içi</w:t>
      </w:r>
      <w:r w:rsidRPr="00F87E47">
        <w:rPr>
          <w:rFonts w:asciiTheme="majorBidi" w:hAnsiTheme="majorBidi" w:cstheme="majorBidi"/>
          <w:sz w:val="24"/>
          <w:szCs w:val="24"/>
        </w:rPr>
        <w:t xml:space="preserve"> uygulamalarının % 20’sinden fazlasına devam etme</w:t>
      </w:r>
      <w:r w:rsidRPr="0016421C">
        <w:rPr>
          <w:rFonts w:asciiTheme="majorBidi" w:hAnsiTheme="majorBidi" w:cstheme="majorBidi"/>
          <w:sz w:val="24"/>
          <w:szCs w:val="24"/>
        </w:rPr>
        <w:t>yen öğrenciler dersten başarısız olurlar. İ</w:t>
      </w:r>
      <w:r w:rsidRPr="00F87E47">
        <w:rPr>
          <w:rFonts w:asciiTheme="majorBidi" w:hAnsiTheme="majorBidi" w:cstheme="majorBidi"/>
          <w:sz w:val="24"/>
          <w:szCs w:val="24"/>
        </w:rPr>
        <w:t>lgili dersin yarıyıl sonu sınavına giremezler. Söz kon</w:t>
      </w:r>
      <w:r w:rsidRPr="0016421C">
        <w:rPr>
          <w:rFonts w:asciiTheme="majorBidi" w:hAnsiTheme="majorBidi" w:cstheme="majorBidi"/>
          <w:sz w:val="24"/>
          <w:szCs w:val="24"/>
        </w:rPr>
        <w:t>usu öğrenciler o dersin teorik ve uygulama</w:t>
      </w:r>
      <w:r w:rsidRPr="00F87E47">
        <w:rPr>
          <w:rFonts w:asciiTheme="majorBidi" w:hAnsiTheme="majorBidi" w:cstheme="majorBidi"/>
          <w:sz w:val="24"/>
          <w:szCs w:val="24"/>
        </w:rPr>
        <w:t>sını tekrar almak ve devam etmek</w:t>
      </w:r>
      <w:r w:rsidRPr="00F87E4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zorundadırlar.</w:t>
      </w:r>
    </w:p>
    <w:p w14:paraId="51CB39F7" w14:textId="0EEDB809" w:rsidR="000B571F" w:rsidRPr="00C97105" w:rsidRDefault="001046D2" w:rsidP="00250602">
      <w:pPr>
        <w:pStyle w:val="ListeParagraf"/>
        <w:numPr>
          <w:ilvl w:val="0"/>
          <w:numId w:val="9"/>
        </w:numPr>
        <w:tabs>
          <w:tab w:val="left" w:pos="1108"/>
        </w:tabs>
        <w:ind w:right="212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Raporlu ve izinli olunan günler uy</w:t>
      </w:r>
      <w:r w:rsidRPr="00F87E47">
        <w:rPr>
          <w:rFonts w:asciiTheme="majorBidi" w:hAnsiTheme="majorBidi" w:cstheme="majorBidi"/>
          <w:sz w:val="24"/>
          <w:szCs w:val="24"/>
        </w:rPr>
        <w:t>gulama süresine dâhil edilmez. Raporlu olunan günl</w:t>
      </w:r>
      <w:r w:rsidRPr="0016421C">
        <w:rPr>
          <w:rFonts w:asciiTheme="majorBidi" w:hAnsiTheme="majorBidi" w:cstheme="majorBidi"/>
          <w:sz w:val="24"/>
          <w:szCs w:val="24"/>
        </w:rPr>
        <w:t xml:space="preserve">er uygulama süresinin % 20’sini geçerse </w:t>
      </w:r>
      <w:r w:rsidRPr="00F87E47">
        <w:rPr>
          <w:rFonts w:asciiTheme="majorBidi" w:hAnsiTheme="majorBidi" w:cstheme="majorBidi"/>
          <w:sz w:val="24"/>
          <w:szCs w:val="24"/>
        </w:rPr>
        <w:t>öğrenci başarısız</w:t>
      </w:r>
      <w:r w:rsidRPr="00F87E4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sayılır.</w:t>
      </w:r>
    </w:p>
    <w:p w14:paraId="2B765F6E" w14:textId="6385F52D" w:rsidR="000B571F" w:rsidRPr="00C97105" w:rsidRDefault="001046D2" w:rsidP="00250602">
      <w:pPr>
        <w:pStyle w:val="ListeParagraf"/>
        <w:numPr>
          <w:ilvl w:val="0"/>
          <w:numId w:val="9"/>
        </w:numPr>
        <w:tabs>
          <w:tab w:val="left" w:pos="1153"/>
        </w:tabs>
        <w:ind w:right="215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Uygulamadan sorumlu öğretim</w:t>
      </w:r>
      <w:r w:rsidRPr="00F87E47">
        <w:rPr>
          <w:rFonts w:asciiTheme="majorBidi" w:hAnsiTheme="majorBidi" w:cstheme="majorBidi"/>
          <w:sz w:val="24"/>
          <w:szCs w:val="24"/>
        </w:rPr>
        <w:t xml:space="preserve"> elemanı/elemanları, öğrenciyi devamsızlığı nede</w:t>
      </w:r>
      <w:r w:rsidRPr="0016421C">
        <w:rPr>
          <w:rFonts w:asciiTheme="majorBidi" w:hAnsiTheme="majorBidi" w:cstheme="majorBidi"/>
          <w:sz w:val="24"/>
          <w:szCs w:val="24"/>
        </w:rPr>
        <w:t>niyle yeterince değerlendiremedi ise</w:t>
      </w:r>
      <w:r w:rsidRPr="00F87E47">
        <w:rPr>
          <w:rFonts w:asciiTheme="majorBidi" w:hAnsiTheme="majorBidi" w:cstheme="majorBidi"/>
          <w:sz w:val="24"/>
          <w:szCs w:val="24"/>
        </w:rPr>
        <w:t xml:space="preserve"> öğrencinin 2 (iki) gün üzerinde yaptığı deva</w:t>
      </w:r>
      <w:r w:rsidRPr="0016421C">
        <w:rPr>
          <w:rFonts w:asciiTheme="majorBidi" w:hAnsiTheme="majorBidi" w:cstheme="majorBidi"/>
          <w:sz w:val="24"/>
          <w:szCs w:val="24"/>
        </w:rPr>
        <w:t>msızlıkları</w:t>
      </w:r>
      <w:r w:rsidR="002D75DF" w:rsidRPr="0016421C">
        <w:rPr>
          <w:rFonts w:asciiTheme="majorBidi" w:hAnsiTheme="majorBidi" w:cstheme="majorBidi"/>
          <w:sz w:val="24"/>
          <w:szCs w:val="24"/>
        </w:rPr>
        <w:t>,</w:t>
      </w:r>
      <w:r w:rsidRPr="0016421C">
        <w:rPr>
          <w:rFonts w:asciiTheme="majorBidi" w:hAnsiTheme="majorBidi" w:cstheme="majorBidi"/>
          <w:sz w:val="24"/>
          <w:szCs w:val="24"/>
        </w:rPr>
        <w:t xml:space="preserve"> gün ve saat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>olarak</w:t>
      </w:r>
      <w:r w:rsidRPr="0016421C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>tamamlat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>ır.</w:t>
      </w:r>
    </w:p>
    <w:p w14:paraId="251BB476" w14:textId="77777777" w:rsidR="00C97105" w:rsidRPr="00C97105" w:rsidRDefault="00C97105" w:rsidP="00250602">
      <w:pPr>
        <w:pStyle w:val="ListeParagraf"/>
        <w:tabs>
          <w:tab w:val="left" w:pos="1153"/>
        </w:tabs>
        <w:ind w:left="809" w:right="215" w:firstLine="0"/>
        <w:jc w:val="both"/>
        <w:rPr>
          <w:rFonts w:asciiTheme="majorBidi" w:hAnsiTheme="majorBidi" w:cstheme="majorBidi"/>
          <w:sz w:val="24"/>
          <w:szCs w:val="24"/>
        </w:rPr>
      </w:pPr>
    </w:p>
    <w:p w14:paraId="7737BBE0" w14:textId="3EF55556" w:rsidR="000B571F" w:rsidRPr="00F87E47" w:rsidRDefault="00067900" w:rsidP="00250602">
      <w:pPr>
        <w:pStyle w:val="Balk2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Uygulamaların yapılacağı yer</w:t>
      </w:r>
    </w:p>
    <w:p w14:paraId="65B20C42" w14:textId="4971A77D" w:rsidR="00C97105" w:rsidRPr="00F87E47" w:rsidRDefault="001046D2" w:rsidP="00250602">
      <w:pPr>
        <w:pStyle w:val="GvdeMetni"/>
        <w:ind w:right="214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7- </w:t>
      </w:r>
      <w:r w:rsidRPr="0016421C">
        <w:rPr>
          <w:rFonts w:asciiTheme="majorBidi" w:hAnsiTheme="majorBidi" w:cstheme="majorBidi"/>
          <w:sz w:val="24"/>
          <w:szCs w:val="24"/>
        </w:rPr>
        <w:t>(1) Uygulamalı mesle</w:t>
      </w:r>
      <w:r w:rsidRPr="00F87E47">
        <w:rPr>
          <w:rFonts w:asciiTheme="majorBidi" w:hAnsiTheme="majorBidi" w:cstheme="majorBidi"/>
          <w:sz w:val="24"/>
          <w:szCs w:val="24"/>
        </w:rPr>
        <w:t xml:space="preserve">ki derslerin dönem içi uygulamaları, </w:t>
      </w:r>
      <w:r w:rsidR="00A86E3E" w:rsidRPr="00F87E47">
        <w:rPr>
          <w:rFonts w:asciiTheme="majorBidi" w:hAnsiTheme="majorBidi" w:cstheme="majorBidi"/>
          <w:sz w:val="24"/>
          <w:szCs w:val="24"/>
        </w:rPr>
        <w:t>Fakülte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z w:val="24"/>
          <w:szCs w:val="24"/>
        </w:rPr>
        <w:t>Dek</w:t>
      </w:r>
      <w:r w:rsidR="00A86E3E" w:rsidRPr="0016421C">
        <w:rPr>
          <w:rFonts w:asciiTheme="majorBidi" w:hAnsiTheme="majorBidi" w:cstheme="majorBidi"/>
          <w:sz w:val="24"/>
          <w:szCs w:val="24"/>
        </w:rPr>
        <w:t>anlığınca</w:t>
      </w:r>
      <w:r w:rsidRPr="0016421C">
        <w:rPr>
          <w:rFonts w:asciiTheme="majorBidi" w:hAnsiTheme="majorBidi" w:cstheme="majorBidi"/>
          <w:sz w:val="24"/>
          <w:szCs w:val="24"/>
        </w:rPr>
        <w:t xml:space="preserve"> uygun görülen resmi ve özel s</w:t>
      </w:r>
      <w:r w:rsidRPr="00F87E47">
        <w:rPr>
          <w:rFonts w:asciiTheme="majorBidi" w:hAnsiTheme="majorBidi" w:cstheme="majorBidi"/>
          <w:sz w:val="24"/>
          <w:szCs w:val="24"/>
        </w:rPr>
        <w:t>ağlık kurumları, sosyal hizmetlere ait kurumlar, eğiti</w:t>
      </w:r>
      <w:r w:rsidRPr="0016421C">
        <w:rPr>
          <w:rFonts w:asciiTheme="majorBidi" w:hAnsiTheme="majorBidi" w:cstheme="majorBidi"/>
          <w:sz w:val="24"/>
          <w:szCs w:val="24"/>
        </w:rPr>
        <w:t>m kurumları ve uygulamalı dersin içeriği</w:t>
      </w:r>
      <w:r w:rsidRPr="00F87E47">
        <w:rPr>
          <w:rFonts w:asciiTheme="majorBidi" w:hAnsiTheme="majorBidi" w:cstheme="majorBidi"/>
          <w:sz w:val="24"/>
          <w:szCs w:val="24"/>
        </w:rPr>
        <w:t>ne uygun olarak diğer kamu ve özel kurumlarda yapı</w:t>
      </w:r>
      <w:r w:rsidRPr="0016421C">
        <w:rPr>
          <w:rFonts w:asciiTheme="majorBidi" w:hAnsiTheme="majorBidi" w:cstheme="majorBidi"/>
          <w:sz w:val="24"/>
          <w:szCs w:val="24"/>
        </w:rPr>
        <w:t>lır. Uygulama alanlarının seçimi ilgili d</w:t>
      </w:r>
      <w:r w:rsidRPr="00F87E47">
        <w:rPr>
          <w:rFonts w:asciiTheme="majorBidi" w:hAnsiTheme="majorBidi" w:cstheme="majorBidi"/>
          <w:sz w:val="24"/>
          <w:szCs w:val="24"/>
        </w:rPr>
        <w:t>ersin Sorumlu Öğretim Elemanının önerisi ile Bölü</w:t>
      </w:r>
      <w:r w:rsidRPr="0016421C">
        <w:rPr>
          <w:rFonts w:asciiTheme="majorBidi" w:hAnsiTheme="majorBidi" w:cstheme="majorBidi"/>
          <w:sz w:val="24"/>
          <w:szCs w:val="24"/>
        </w:rPr>
        <w:t xml:space="preserve">m Başkanlığı tarafından belirlenir ve </w:t>
      </w:r>
      <w:r w:rsidR="00A86E3E" w:rsidRPr="0016421C">
        <w:rPr>
          <w:rFonts w:asciiTheme="majorBidi" w:hAnsiTheme="majorBidi" w:cstheme="majorBidi"/>
          <w:sz w:val="24"/>
          <w:szCs w:val="24"/>
        </w:rPr>
        <w:t>Dek</w:t>
      </w:r>
      <w:r w:rsidR="00A86E3E" w:rsidRPr="00F87E47">
        <w:rPr>
          <w:rFonts w:asciiTheme="majorBidi" w:hAnsiTheme="majorBidi" w:cstheme="majorBidi"/>
          <w:sz w:val="24"/>
          <w:szCs w:val="24"/>
        </w:rPr>
        <w:t>anlı</w:t>
      </w:r>
      <w:r w:rsidRPr="00F87E47">
        <w:rPr>
          <w:rFonts w:asciiTheme="majorBidi" w:hAnsiTheme="majorBidi" w:cstheme="majorBidi"/>
          <w:sz w:val="24"/>
          <w:szCs w:val="24"/>
        </w:rPr>
        <w:t>k tarafından onaylanır.</w:t>
      </w:r>
    </w:p>
    <w:p w14:paraId="1F8AB157" w14:textId="03ACAF54" w:rsidR="000B571F" w:rsidRPr="00F87E47" w:rsidRDefault="001046D2" w:rsidP="00250602">
      <w:pPr>
        <w:pStyle w:val="GvdeMetni"/>
        <w:ind w:right="210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(2) Öğrenciler, uygulamalı dersin öğr</w:t>
      </w:r>
      <w:r w:rsidRPr="00F87E47">
        <w:rPr>
          <w:rFonts w:asciiTheme="majorBidi" w:hAnsiTheme="majorBidi" w:cstheme="majorBidi"/>
          <w:sz w:val="24"/>
          <w:szCs w:val="24"/>
        </w:rPr>
        <w:t>etim elemanının önerisi ve bölüm başkanlığının onay</w:t>
      </w:r>
      <w:r w:rsidRPr="0016421C">
        <w:rPr>
          <w:rFonts w:asciiTheme="majorBidi" w:hAnsiTheme="majorBidi" w:cstheme="majorBidi"/>
          <w:sz w:val="24"/>
          <w:szCs w:val="24"/>
        </w:rPr>
        <w:t xml:space="preserve">ı ile bir program </w:t>
      </w:r>
      <w:r w:rsidR="004B5F9B" w:rsidRPr="0016421C">
        <w:rPr>
          <w:rFonts w:asciiTheme="majorBidi" w:hAnsiTheme="majorBidi" w:cstheme="majorBidi"/>
          <w:sz w:val="24"/>
          <w:szCs w:val="24"/>
        </w:rPr>
        <w:t>dâhilinde</w:t>
      </w:r>
      <w:r w:rsidR="00584EA0" w:rsidRPr="0016421C">
        <w:rPr>
          <w:rFonts w:asciiTheme="majorBidi" w:hAnsiTheme="majorBidi" w:cstheme="majorBidi"/>
          <w:sz w:val="24"/>
          <w:szCs w:val="24"/>
        </w:rPr>
        <w:t xml:space="preserve"> mesai dışınd</w:t>
      </w:r>
      <w:r w:rsidR="00584EA0" w:rsidRPr="00F87E47">
        <w:rPr>
          <w:rFonts w:asciiTheme="majorBidi" w:hAnsiTheme="majorBidi" w:cstheme="majorBidi"/>
          <w:sz w:val="24"/>
          <w:szCs w:val="24"/>
        </w:rPr>
        <w:t>a nöbete kalabilir</w:t>
      </w:r>
      <w:r w:rsidRPr="00F87E47">
        <w:rPr>
          <w:rFonts w:asciiTheme="majorBidi" w:hAnsiTheme="majorBidi" w:cstheme="majorBidi"/>
          <w:sz w:val="24"/>
          <w:szCs w:val="24"/>
        </w:rPr>
        <w:t>. Nöbete kalınan süreleri ilgili dersi</w:t>
      </w:r>
      <w:r w:rsidRPr="0016421C">
        <w:rPr>
          <w:rFonts w:asciiTheme="majorBidi" w:hAnsiTheme="majorBidi" w:cstheme="majorBidi"/>
          <w:sz w:val="24"/>
          <w:szCs w:val="24"/>
        </w:rPr>
        <w:t>n toplam uygulama süresi içinde</w:t>
      </w:r>
      <w:r w:rsidRPr="00F87E47">
        <w:rPr>
          <w:rFonts w:asciiTheme="majorBidi" w:hAnsiTheme="majorBidi" w:cstheme="majorBidi"/>
          <w:sz w:val="24"/>
          <w:szCs w:val="24"/>
        </w:rPr>
        <w:t xml:space="preserve"> değerlendirilecek, ayrı bir not olarak değe</w:t>
      </w:r>
      <w:r w:rsidRPr="0016421C">
        <w:rPr>
          <w:rFonts w:asciiTheme="majorBidi" w:hAnsiTheme="majorBidi" w:cstheme="majorBidi"/>
          <w:sz w:val="24"/>
          <w:szCs w:val="24"/>
        </w:rPr>
        <w:t>rlendirilmeyecektir. Nöbete kalan öğre</w:t>
      </w:r>
      <w:r w:rsidRPr="00F87E47">
        <w:rPr>
          <w:rFonts w:asciiTheme="majorBidi" w:hAnsiTheme="majorBidi" w:cstheme="majorBidi"/>
          <w:sz w:val="24"/>
          <w:szCs w:val="24"/>
        </w:rPr>
        <w:t>ncilerin değerlendirmesi ilgili dersin öğretim elem</w:t>
      </w:r>
      <w:r w:rsidRPr="0016421C">
        <w:rPr>
          <w:rFonts w:asciiTheme="majorBidi" w:hAnsiTheme="majorBidi" w:cstheme="majorBidi"/>
          <w:sz w:val="24"/>
          <w:szCs w:val="24"/>
        </w:rPr>
        <w:t>an/elemanları tarafından ve/veya öğre</w:t>
      </w:r>
      <w:r w:rsidRPr="00F87E47">
        <w:rPr>
          <w:rFonts w:asciiTheme="majorBidi" w:hAnsiTheme="majorBidi" w:cstheme="majorBidi"/>
          <w:sz w:val="24"/>
          <w:szCs w:val="24"/>
        </w:rPr>
        <w:t xml:space="preserve">nciden </w:t>
      </w:r>
      <w:r w:rsidR="007858C9" w:rsidRPr="00F87E47">
        <w:rPr>
          <w:rFonts w:asciiTheme="majorBidi" w:hAnsiTheme="majorBidi" w:cstheme="majorBidi"/>
          <w:sz w:val="24"/>
          <w:szCs w:val="24"/>
        </w:rPr>
        <w:t>sorumlu hemşireler tarafından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z w:val="24"/>
          <w:szCs w:val="24"/>
        </w:rPr>
        <w:t>Fakülte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87E47">
        <w:rPr>
          <w:rFonts w:asciiTheme="majorBidi" w:hAnsiTheme="majorBidi" w:cstheme="majorBidi"/>
          <w:sz w:val="24"/>
          <w:szCs w:val="24"/>
        </w:rPr>
        <w:t>krite</w:t>
      </w:r>
      <w:r w:rsidRPr="0016421C">
        <w:rPr>
          <w:rFonts w:asciiTheme="majorBidi" w:hAnsiTheme="majorBidi" w:cstheme="majorBidi"/>
          <w:sz w:val="24"/>
          <w:szCs w:val="24"/>
        </w:rPr>
        <w:t>rlerine</w:t>
      </w:r>
      <w:proofErr w:type="gramEnd"/>
      <w:r w:rsidRPr="0016421C">
        <w:rPr>
          <w:rFonts w:asciiTheme="majorBidi" w:hAnsiTheme="majorBidi" w:cstheme="majorBidi"/>
          <w:sz w:val="24"/>
          <w:szCs w:val="24"/>
        </w:rPr>
        <w:t xml:space="preserve"> uygun olarak yapılır.</w:t>
      </w:r>
    </w:p>
    <w:p w14:paraId="26C20CA1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7D6B54E6" w14:textId="79232906" w:rsidR="000B571F" w:rsidRPr="00F87E47" w:rsidRDefault="00516838" w:rsidP="00250602">
      <w:pPr>
        <w:pStyle w:val="Balk2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Uygulama süresi</w:t>
      </w:r>
    </w:p>
    <w:p w14:paraId="19A508A6" w14:textId="77777777" w:rsidR="000B571F" w:rsidRPr="00F87E47" w:rsidRDefault="001046D2" w:rsidP="00250602">
      <w:pPr>
        <w:pStyle w:val="GvdeMetni"/>
        <w:ind w:right="213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8- </w:t>
      </w:r>
      <w:r w:rsidRPr="0016421C">
        <w:rPr>
          <w:rFonts w:asciiTheme="majorBidi" w:hAnsiTheme="majorBidi" w:cstheme="majorBidi"/>
          <w:sz w:val="24"/>
          <w:szCs w:val="24"/>
        </w:rPr>
        <w:t>(1) Dönem içi uygulama</w:t>
      </w:r>
      <w:r w:rsidRPr="00F87E47">
        <w:rPr>
          <w:rFonts w:asciiTheme="majorBidi" w:hAnsiTheme="majorBidi" w:cstheme="majorBidi"/>
          <w:sz w:val="24"/>
          <w:szCs w:val="24"/>
        </w:rPr>
        <w:t>ları, akademik takvimdeki eğitim-öğretim süresi için</w:t>
      </w:r>
      <w:r w:rsidRPr="0016421C">
        <w:rPr>
          <w:rFonts w:asciiTheme="majorBidi" w:hAnsiTheme="majorBidi" w:cstheme="majorBidi"/>
          <w:sz w:val="24"/>
          <w:szCs w:val="24"/>
        </w:rPr>
        <w:t xml:space="preserve">de yapılır. Başlangıç ve bitiş tarihleri </w:t>
      </w:r>
      <w:r w:rsidRPr="00F87E47">
        <w:rPr>
          <w:rFonts w:asciiTheme="majorBidi" w:hAnsiTheme="majorBidi" w:cstheme="majorBidi"/>
          <w:sz w:val="24"/>
          <w:szCs w:val="24"/>
        </w:rPr>
        <w:t>uygulama yaptıran öğretim elemanı/elemanları taraf</w:t>
      </w:r>
      <w:r w:rsidRPr="0016421C">
        <w:rPr>
          <w:rFonts w:asciiTheme="majorBidi" w:hAnsiTheme="majorBidi" w:cstheme="majorBidi"/>
          <w:sz w:val="24"/>
          <w:szCs w:val="24"/>
        </w:rPr>
        <w:t>ından belirlenir ve bölüm başkanlığına ile</w:t>
      </w:r>
      <w:r w:rsidRPr="00F87E47">
        <w:rPr>
          <w:rFonts w:asciiTheme="majorBidi" w:hAnsiTheme="majorBidi" w:cstheme="majorBidi"/>
          <w:sz w:val="24"/>
          <w:szCs w:val="24"/>
        </w:rPr>
        <w:t>tilir.</w:t>
      </w:r>
    </w:p>
    <w:p w14:paraId="6B497CFA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7D4C7741" w14:textId="079AE975" w:rsidR="000B571F" w:rsidRPr="00F87E47" w:rsidRDefault="001046D2" w:rsidP="00250602">
      <w:pPr>
        <w:pStyle w:val="Balk2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Ön Ko</w:t>
      </w:r>
      <w:r w:rsidR="00DC4752" w:rsidRPr="0016421C">
        <w:rPr>
          <w:rFonts w:asciiTheme="majorBidi" w:hAnsiTheme="majorBidi" w:cstheme="majorBidi"/>
          <w:sz w:val="24"/>
          <w:szCs w:val="24"/>
        </w:rPr>
        <w:t>ş</w:t>
      </w:r>
      <w:r w:rsidRPr="0016421C">
        <w:rPr>
          <w:rFonts w:asciiTheme="majorBidi" w:hAnsiTheme="majorBidi" w:cstheme="majorBidi"/>
          <w:sz w:val="24"/>
          <w:szCs w:val="24"/>
        </w:rPr>
        <w:t>ullu Dersler</w:t>
      </w:r>
    </w:p>
    <w:p w14:paraId="7988034D" w14:textId="13DAD45E" w:rsidR="000B571F" w:rsidRPr="00F87E47" w:rsidRDefault="001046D2" w:rsidP="00250602">
      <w:pPr>
        <w:ind w:left="102" w:right="208" w:firstLine="707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9 – </w:t>
      </w:r>
      <w:r w:rsidRPr="0016421C">
        <w:rPr>
          <w:rFonts w:asciiTheme="majorBidi" w:hAnsiTheme="majorBidi" w:cstheme="majorBidi"/>
          <w:sz w:val="24"/>
          <w:szCs w:val="24"/>
        </w:rPr>
        <w:t>(1)</w:t>
      </w:r>
      <w:r w:rsidRPr="00F87E47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r w:rsidRPr="00D120C4">
        <w:rPr>
          <w:rFonts w:asciiTheme="majorBidi" w:hAnsiTheme="majorBidi" w:cstheme="majorBidi"/>
          <w:sz w:val="24"/>
          <w:szCs w:val="24"/>
        </w:rPr>
        <w:t xml:space="preserve">“Hemşirelik Esasları– </w:t>
      </w:r>
      <w:r w:rsidR="009A74A4" w:rsidRPr="00D120C4">
        <w:rPr>
          <w:rFonts w:asciiTheme="majorBidi" w:hAnsiTheme="majorBidi" w:cstheme="majorBidi"/>
          <w:sz w:val="24"/>
          <w:szCs w:val="24"/>
        </w:rPr>
        <w:t>II” dersi</w:t>
      </w:r>
      <w:r w:rsidR="00D120C4" w:rsidRPr="00D120C4">
        <w:rPr>
          <w:rFonts w:asciiTheme="majorBidi" w:hAnsiTheme="majorBidi" w:cstheme="majorBidi"/>
          <w:sz w:val="24"/>
          <w:szCs w:val="24"/>
        </w:rPr>
        <w:t xml:space="preserve">nden </w:t>
      </w:r>
      <w:r w:rsidRPr="00F87E47">
        <w:rPr>
          <w:rFonts w:asciiTheme="majorBidi" w:hAnsiTheme="majorBidi" w:cstheme="majorBidi"/>
          <w:sz w:val="24"/>
          <w:szCs w:val="24"/>
        </w:rPr>
        <w:t>başarılı olmayan öğrenci üst sınıf</w:t>
      </w:r>
      <w:r w:rsidRPr="0016421C">
        <w:rPr>
          <w:rFonts w:asciiTheme="majorBidi" w:hAnsiTheme="majorBidi" w:cstheme="majorBidi"/>
          <w:sz w:val="24"/>
          <w:szCs w:val="24"/>
        </w:rPr>
        <w:t>lardan zorunlu uygulamalı meslek dersler</w:t>
      </w:r>
      <w:r w:rsidRPr="00F87E47">
        <w:rPr>
          <w:rFonts w:asciiTheme="majorBidi" w:hAnsiTheme="majorBidi" w:cstheme="majorBidi"/>
          <w:sz w:val="24"/>
          <w:szCs w:val="24"/>
        </w:rPr>
        <w:t>ini alamaz.</w:t>
      </w:r>
    </w:p>
    <w:p w14:paraId="71F3A990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2BBCFE9D" w14:textId="414782B9" w:rsidR="000B571F" w:rsidRPr="00F87E47" w:rsidRDefault="00C17EF1" w:rsidP="00250602">
      <w:pPr>
        <w:pStyle w:val="Balk2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Uygulama alanlarında forma düzen</w:t>
      </w:r>
      <w:r w:rsidRPr="00F87E47">
        <w:rPr>
          <w:rFonts w:asciiTheme="majorBidi" w:hAnsiTheme="majorBidi" w:cstheme="majorBidi"/>
          <w:sz w:val="24"/>
          <w:szCs w:val="24"/>
        </w:rPr>
        <w:t>i</w:t>
      </w:r>
    </w:p>
    <w:p w14:paraId="6EEF652A" w14:textId="77777777" w:rsidR="0016421C" w:rsidRDefault="001046D2" w:rsidP="00250602">
      <w:pPr>
        <w:pStyle w:val="GvdeMetni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b/>
          <w:sz w:val="24"/>
          <w:szCs w:val="24"/>
        </w:rPr>
        <w:t xml:space="preserve">MADDE 10- </w:t>
      </w:r>
      <w:r w:rsidRPr="0016421C">
        <w:rPr>
          <w:rFonts w:asciiTheme="majorBidi" w:hAnsiTheme="majorBidi" w:cstheme="majorBidi"/>
          <w:sz w:val="24"/>
          <w:szCs w:val="24"/>
        </w:rPr>
        <w:t>(1) Öğrenciler uyg</w:t>
      </w:r>
      <w:r w:rsidRPr="00F87E47">
        <w:rPr>
          <w:rFonts w:asciiTheme="majorBidi" w:hAnsiTheme="majorBidi" w:cstheme="majorBidi"/>
          <w:sz w:val="24"/>
          <w:szCs w:val="24"/>
        </w:rPr>
        <w:t xml:space="preserve">ulamalarda aşağıda belirtilen koşullara uymak </w:t>
      </w:r>
      <w:r w:rsidRPr="0016421C">
        <w:rPr>
          <w:rFonts w:asciiTheme="majorBidi" w:hAnsiTheme="majorBidi" w:cstheme="majorBidi"/>
          <w:sz w:val="24"/>
          <w:szCs w:val="24"/>
        </w:rPr>
        <w:t>zorundadırlar.</w:t>
      </w:r>
    </w:p>
    <w:p w14:paraId="12BEF479" w14:textId="77777777" w:rsidR="0016421C" w:rsidRPr="0016421C" w:rsidRDefault="001046D2" w:rsidP="00250602">
      <w:pPr>
        <w:pStyle w:val="GvdeMetni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pacing w:val="2"/>
          <w:sz w:val="24"/>
          <w:szCs w:val="24"/>
        </w:rPr>
        <w:t xml:space="preserve">Öğrenciler uygulama alanlarında üniversitenin armasını içeren </w:t>
      </w:r>
      <w:r w:rsidR="009F10FE" w:rsidRPr="0016421C">
        <w:rPr>
          <w:rFonts w:asciiTheme="majorBidi" w:hAnsiTheme="majorBidi" w:cstheme="majorBidi"/>
          <w:spacing w:val="2"/>
          <w:sz w:val="24"/>
          <w:szCs w:val="24"/>
        </w:rPr>
        <w:t xml:space="preserve">alt </w:t>
      </w:r>
      <w:r w:rsidR="009A74A4" w:rsidRPr="0016421C">
        <w:rPr>
          <w:rFonts w:asciiTheme="majorBidi" w:hAnsiTheme="majorBidi" w:cstheme="majorBidi"/>
          <w:spacing w:val="2"/>
          <w:sz w:val="24"/>
          <w:szCs w:val="24"/>
        </w:rPr>
        <w:t>lac</w:t>
      </w:r>
      <w:r w:rsidR="001D2480" w:rsidRPr="0016421C">
        <w:rPr>
          <w:rFonts w:asciiTheme="majorBidi" w:hAnsiTheme="majorBidi" w:cstheme="majorBidi"/>
          <w:spacing w:val="2"/>
          <w:sz w:val="24"/>
          <w:szCs w:val="24"/>
        </w:rPr>
        <w:t>ivert</w:t>
      </w:r>
      <w:r w:rsidR="009F10FE" w:rsidRPr="0016421C">
        <w:rPr>
          <w:rFonts w:asciiTheme="majorBidi" w:hAnsiTheme="majorBidi" w:cstheme="majorBidi"/>
          <w:spacing w:val="2"/>
          <w:sz w:val="24"/>
          <w:szCs w:val="24"/>
        </w:rPr>
        <w:t xml:space="preserve"> renk bir</w:t>
      </w:r>
      <w:r w:rsidR="001D2480" w:rsidRPr="0016421C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1D2480" w:rsidRPr="0016421C">
        <w:rPr>
          <w:rFonts w:asciiTheme="majorBidi" w:hAnsiTheme="majorBidi" w:cstheme="majorBidi"/>
          <w:spacing w:val="2"/>
          <w:sz w:val="24"/>
          <w:szCs w:val="24"/>
        </w:rPr>
        <w:lastRenderedPageBreak/>
        <w:t>pantolon</w:t>
      </w:r>
      <w:r w:rsidR="009F10FE" w:rsidRPr="0016421C">
        <w:rPr>
          <w:rFonts w:asciiTheme="majorBidi" w:hAnsiTheme="majorBidi" w:cstheme="majorBidi"/>
          <w:spacing w:val="2"/>
          <w:sz w:val="24"/>
          <w:szCs w:val="24"/>
        </w:rPr>
        <w:t xml:space="preserve">, üst </w:t>
      </w:r>
      <w:r w:rsidR="001D2480" w:rsidRPr="0016421C">
        <w:rPr>
          <w:rFonts w:asciiTheme="majorBidi" w:hAnsiTheme="majorBidi" w:cstheme="majorBidi"/>
          <w:spacing w:val="2"/>
          <w:sz w:val="24"/>
          <w:szCs w:val="24"/>
        </w:rPr>
        <w:t>beyaz</w:t>
      </w:r>
      <w:r w:rsidR="009F10FE" w:rsidRPr="0016421C">
        <w:rPr>
          <w:rFonts w:asciiTheme="majorBidi" w:hAnsiTheme="majorBidi" w:cstheme="majorBidi"/>
          <w:spacing w:val="2"/>
          <w:sz w:val="24"/>
          <w:szCs w:val="24"/>
        </w:rPr>
        <w:t xml:space="preserve"> renk bir</w:t>
      </w:r>
      <w:r w:rsidR="001D2480" w:rsidRPr="0016421C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 xml:space="preserve">forma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>giymek</w:t>
      </w:r>
      <w:r w:rsidRPr="0016421C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>zorundadırlar.</w:t>
      </w:r>
    </w:p>
    <w:p w14:paraId="4660E23E" w14:textId="6C83EFD7" w:rsidR="0016421C" w:rsidRPr="0016421C" w:rsidRDefault="001046D2" w:rsidP="00250602">
      <w:pPr>
        <w:pStyle w:val="GvdeMetni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Klinik uygulamalarda</w:t>
      </w:r>
      <w:r w:rsidR="007A58D2">
        <w:rPr>
          <w:rFonts w:asciiTheme="majorBidi" w:hAnsiTheme="majorBidi" w:cstheme="majorBidi"/>
          <w:sz w:val="24"/>
          <w:szCs w:val="24"/>
        </w:rPr>
        <w:t xml:space="preserve"> Hemşirelik B</w:t>
      </w:r>
      <w:r w:rsidR="00A95366" w:rsidRPr="0016421C">
        <w:rPr>
          <w:rFonts w:asciiTheme="majorBidi" w:hAnsiTheme="majorBidi" w:cstheme="majorBidi"/>
          <w:sz w:val="24"/>
          <w:szCs w:val="24"/>
        </w:rPr>
        <w:t>ölümü öğrencileri</w:t>
      </w:r>
      <w:r w:rsidR="009A74A4" w:rsidRPr="0016421C">
        <w:rPr>
          <w:rFonts w:asciiTheme="majorBidi" w:hAnsiTheme="majorBidi" w:cstheme="majorBidi"/>
          <w:sz w:val="24"/>
          <w:szCs w:val="24"/>
        </w:rPr>
        <w:t>n</w:t>
      </w:r>
      <w:r w:rsidR="007A58D2">
        <w:rPr>
          <w:rFonts w:asciiTheme="majorBidi" w:hAnsiTheme="majorBidi" w:cstheme="majorBidi"/>
          <w:sz w:val="24"/>
          <w:szCs w:val="24"/>
        </w:rPr>
        <w:t>in Sağlık Bilimleri Fakültesi</w:t>
      </w:r>
      <w:r w:rsidR="00A95366" w:rsidRPr="0016421C">
        <w:rPr>
          <w:rFonts w:asciiTheme="majorBidi" w:hAnsiTheme="majorBidi" w:cstheme="majorBidi"/>
          <w:sz w:val="24"/>
          <w:szCs w:val="24"/>
        </w:rPr>
        <w:t>nin</w:t>
      </w:r>
      <w:r w:rsidRPr="0016421C">
        <w:rPr>
          <w:rFonts w:asciiTheme="majorBidi" w:hAnsiTheme="majorBidi" w:cstheme="majorBidi"/>
          <w:sz w:val="24"/>
          <w:szCs w:val="24"/>
        </w:rPr>
        <w:t xml:space="preserve"> belirlediği formayı, saha uygulamalarında ise</w:t>
      </w:r>
      <w:r w:rsidR="00A95366" w:rsidRPr="0016421C">
        <w:rPr>
          <w:rFonts w:asciiTheme="majorBidi" w:hAnsiTheme="majorBidi" w:cstheme="majorBidi"/>
          <w:sz w:val="24"/>
          <w:szCs w:val="24"/>
        </w:rPr>
        <w:t xml:space="preserve"> uygulama yapacakları kurumların</w:t>
      </w:r>
      <w:r w:rsidRPr="0016421C">
        <w:rPr>
          <w:rFonts w:asciiTheme="majorBidi" w:hAnsiTheme="majorBidi" w:cstheme="majorBidi"/>
          <w:sz w:val="24"/>
          <w:szCs w:val="24"/>
        </w:rPr>
        <w:t xml:space="preserve"> (Halk Sağlığı </w:t>
      </w:r>
      <w:r w:rsidR="00891D3F" w:rsidRPr="0016421C">
        <w:rPr>
          <w:rFonts w:asciiTheme="majorBidi" w:hAnsiTheme="majorBidi" w:cstheme="majorBidi"/>
          <w:sz w:val="24"/>
          <w:szCs w:val="24"/>
        </w:rPr>
        <w:t>Müdürlüğüne</w:t>
      </w:r>
      <w:r w:rsidRPr="0016421C">
        <w:rPr>
          <w:rFonts w:asciiTheme="majorBidi" w:hAnsiTheme="majorBidi" w:cstheme="majorBidi"/>
          <w:sz w:val="24"/>
          <w:szCs w:val="24"/>
        </w:rPr>
        <w:t xml:space="preserve"> bağlı biri</w:t>
      </w:r>
      <w:r w:rsidR="009F10FE" w:rsidRPr="0016421C">
        <w:rPr>
          <w:rFonts w:asciiTheme="majorBidi" w:hAnsiTheme="majorBidi" w:cstheme="majorBidi"/>
          <w:sz w:val="24"/>
          <w:szCs w:val="24"/>
        </w:rPr>
        <w:t>mler, Aile Sağlığı Merkezleri v</w:t>
      </w:r>
      <w:r w:rsidRPr="0016421C">
        <w:rPr>
          <w:rFonts w:asciiTheme="majorBidi" w:hAnsiTheme="majorBidi" w:cstheme="majorBidi"/>
          <w:sz w:val="24"/>
          <w:szCs w:val="24"/>
        </w:rPr>
        <w:t>b.) belirlediği formayı giymeleri</w:t>
      </w:r>
      <w:r w:rsidRPr="0016421C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>gerekmektedir.</w:t>
      </w:r>
    </w:p>
    <w:p w14:paraId="7685A4C1" w14:textId="053B1352" w:rsidR="000B571F" w:rsidRPr="0016421C" w:rsidRDefault="001046D2" w:rsidP="00250602">
      <w:pPr>
        <w:pStyle w:val="GvdeMetni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Aile Sağlığı Merkezleri, okullar vb. saha uygulamalarında sahanın özelliğine ve dersin ilgili öğretim elemanının kararına göre forma yerine beyaz önlük</w:t>
      </w:r>
      <w:r w:rsidRPr="0016421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>giyilebilir.</w:t>
      </w:r>
    </w:p>
    <w:p w14:paraId="000E8138" w14:textId="4AE6F859" w:rsidR="000B571F" w:rsidRPr="0016421C" w:rsidRDefault="001046D2" w:rsidP="00250602">
      <w:pPr>
        <w:pStyle w:val="GvdeMetni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ç) Forma üzerine koyu lacivert, siyah</w:t>
      </w:r>
      <w:r w:rsidR="00FE3774" w:rsidRPr="0016421C">
        <w:rPr>
          <w:rFonts w:asciiTheme="majorBidi" w:hAnsiTheme="majorBidi" w:cstheme="majorBidi"/>
          <w:sz w:val="24"/>
          <w:szCs w:val="24"/>
        </w:rPr>
        <w:t xml:space="preserve"> veya</w:t>
      </w:r>
      <w:r w:rsidRPr="0016421C">
        <w:rPr>
          <w:rFonts w:asciiTheme="majorBidi" w:hAnsiTheme="majorBidi" w:cstheme="majorBidi"/>
          <w:sz w:val="24"/>
          <w:szCs w:val="24"/>
        </w:rPr>
        <w:t xml:space="preserve"> beyaz</w:t>
      </w:r>
      <w:r w:rsidR="00A95366" w:rsidRPr="0016421C">
        <w:rPr>
          <w:rFonts w:asciiTheme="majorBidi" w:hAnsiTheme="majorBidi" w:cstheme="majorBidi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>sade</w:t>
      </w:r>
      <w:r w:rsidR="00A95366" w:rsidRPr="0016421C">
        <w:rPr>
          <w:rFonts w:asciiTheme="majorBidi" w:hAnsiTheme="majorBidi" w:cstheme="majorBidi"/>
          <w:sz w:val="24"/>
          <w:szCs w:val="24"/>
        </w:rPr>
        <w:t xml:space="preserve"> (desensiz)</w:t>
      </w:r>
      <w:r w:rsidRPr="0016421C">
        <w:rPr>
          <w:rFonts w:asciiTheme="majorBidi" w:hAnsiTheme="majorBidi" w:cstheme="majorBidi"/>
          <w:sz w:val="24"/>
          <w:szCs w:val="24"/>
        </w:rPr>
        <w:t xml:space="preserve"> </w:t>
      </w:r>
      <w:r w:rsidR="00A95366" w:rsidRPr="0016421C">
        <w:rPr>
          <w:rFonts w:asciiTheme="majorBidi" w:hAnsiTheme="majorBidi" w:cstheme="majorBidi"/>
          <w:sz w:val="24"/>
          <w:szCs w:val="24"/>
        </w:rPr>
        <w:t xml:space="preserve">bir </w:t>
      </w:r>
      <w:r w:rsidRPr="0016421C">
        <w:rPr>
          <w:rFonts w:asciiTheme="majorBidi" w:hAnsiTheme="majorBidi" w:cstheme="majorBidi"/>
          <w:sz w:val="24"/>
          <w:szCs w:val="24"/>
        </w:rPr>
        <w:t>hırka giyilebilir.</w:t>
      </w:r>
    </w:p>
    <w:p w14:paraId="477FF39F" w14:textId="0D1BB158" w:rsidR="000B571F" w:rsidRPr="0016421C" w:rsidRDefault="001046D2" w:rsidP="00250602">
      <w:pPr>
        <w:pStyle w:val="ListeParagraf"/>
        <w:numPr>
          <w:ilvl w:val="0"/>
          <w:numId w:val="8"/>
        </w:numPr>
        <w:tabs>
          <w:tab w:val="left" w:pos="1036"/>
        </w:tabs>
        <w:ind w:left="1035" w:hanging="226"/>
        <w:jc w:val="both"/>
        <w:rPr>
          <w:rFonts w:asciiTheme="majorBidi" w:hAnsiTheme="majorBidi" w:cstheme="majorBidi"/>
          <w:sz w:val="24"/>
          <w:szCs w:val="24"/>
        </w:rPr>
      </w:pPr>
      <w:r w:rsidRPr="0016421C">
        <w:rPr>
          <w:rFonts w:asciiTheme="majorBidi" w:hAnsiTheme="majorBidi" w:cstheme="majorBidi"/>
          <w:sz w:val="24"/>
          <w:szCs w:val="24"/>
        </w:rPr>
        <w:t>Her öğrenci</w:t>
      </w:r>
      <w:r w:rsidR="009A74A4" w:rsidRPr="0016421C">
        <w:rPr>
          <w:rFonts w:asciiTheme="majorBidi" w:hAnsiTheme="majorBidi" w:cstheme="majorBidi"/>
          <w:sz w:val="24"/>
          <w:szCs w:val="24"/>
        </w:rPr>
        <w:t>nin</w:t>
      </w:r>
      <w:r w:rsidR="00F15111" w:rsidRPr="0016421C">
        <w:rPr>
          <w:rFonts w:asciiTheme="majorBidi" w:hAnsiTheme="majorBidi" w:cstheme="majorBidi"/>
          <w:sz w:val="24"/>
          <w:szCs w:val="24"/>
        </w:rPr>
        <w:t xml:space="preserve"> formasının </w:t>
      </w:r>
      <w:r w:rsidRPr="0016421C">
        <w:rPr>
          <w:rFonts w:asciiTheme="majorBidi" w:hAnsiTheme="majorBidi" w:cstheme="majorBidi"/>
          <w:sz w:val="24"/>
          <w:szCs w:val="24"/>
        </w:rPr>
        <w:t>sol üst cebine</w:t>
      </w:r>
      <w:r w:rsidR="009A74A4" w:rsidRPr="0016421C">
        <w:rPr>
          <w:rFonts w:asciiTheme="majorBidi" w:hAnsiTheme="majorBidi" w:cstheme="majorBidi"/>
          <w:sz w:val="24"/>
          <w:szCs w:val="24"/>
        </w:rPr>
        <w:t>,</w:t>
      </w:r>
      <w:r w:rsidRPr="0016421C">
        <w:rPr>
          <w:rFonts w:asciiTheme="majorBidi" w:hAnsiTheme="majorBidi" w:cstheme="majorBidi"/>
          <w:sz w:val="24"/>
          <w:szCs w:val="24"/>
        </w:rPr>
        <w:t xml:space="preserve"> </w:t>
      </w:r>
      <w:r w:rsidR="00F15111" w:rsidRPr="0016421C">
        <w:rPr>
          <w:rFonts w:asciiTheme="majorBidi" w:hAnsiTheme="majorBidi" w:cstheme="majorBidi"/>
          <w:sz w:val="24"/>
          <w:szCs w:val="24"/>
        </w:rPr>
        <w:t xml:space="preserve">üzerine öğrencinin </w:t>
      </w:r>
      <w:r w:rsidRPr="0016421C">
        <w:rPr>
          <w:rFonts w:asciiTheme="majorBidi" w:hAnsiTheme="majorBidi" w:cstheme="majorBidi"/>
          <w:spacing w:val="2"/>
          <w:sz w:val="24"/>
          <w:szCs w:val="24"/>
        </w:rPr>
        <w:t>adı-soyadı</w:t>
      </w:r>
      <w:r w:rsidR="00F15111" w:rsidRPr="0016421C">
        <w:rPr>
          <w:rFonts w:asciiTheme="majorBidi" w:hAnsiTheme="majorBidi" w:cstheme="majorBidi"/>
          <w:spacing w:val="2"/>
          <w:sz w:val="24"/>
          <w:szCs w:val="24"/>
        </w:rPr>
        <w:t xml:space="preserve">nın </w:t>
      </w:r>
      <w:r w:rsidRPr="0016421C">
        <w:rPr>
          <w:rFonts w:asciiTheme="majorBidi" w:hAnsiTheme="majorBidi" w:cstheme="majorBidi"/>
          <w:sz w:val="24"/>
          <w:szCs w:val="24"/>
        </w:rPr>
        <w:t xml:space="preserve">yazılı </w:t>
      </w:r>
      <w:r w:rsidR="00F15111" w:rsidRPr="0016421C">
        <w:rPr>
          <w:rFonts w:asciiTheme="majorBidi" w:hAnsiTheme="majorBidi" w:cstheme="majorBidi"/>
          <w:sz w:val="24"/>
          <w:szCs w:val="24"/>
        </w:rPr>
        <w:t xml:space="preserve">olduğu bir </w:t>
      </w:r>
      <w:r w:rsidRPr="0016421C">
        <w:rPr>
          <w:rFonts w:asciiTheme="majorBidi" w:hAnsiTheme="majorBidi" w:cstheme="majorBidi"/>
          <w:sz w:val="24"/>
          <w:szCs w:val="24"/>
        </w:rPr>
        <w:t>yaka kartı takması</w:t>
      </w:r>
      <w:r w:rsidRPr="0016421C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6421C">
        <w:rPr>
          <w:rFonts w:asciiTheme="majorBidi" w:hAnsiTheme="majorBidi" w:cstheme="majorBidi"/>
          <w:sz w:val="24"/>
          <w:szCs w:val="24"/>
        </w:rPr>
        <w:t>gerekir.</w:t>
      </w:r>
    </w:p>
    <w:p w14:paraId="12B1F009" w14:textId="34EBBE94" w:rsidR="000B571F" w:rsidRPr="0016421C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4F523F24" w14:textId="6E9A7C56" w:rsidR="000B571F" w:rsidRPr="00C97105" w:rsidRDefault="0016421C" w:rsidP="00250602">
      <w:pPr>
        <w:pStyle w:val="Balk2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105">
        <w:rPr>
          <w:rFonts w:asciiTheme="majorBidi" w:hAnsiTheme="majorBidi" w:cstheme="majorBidi"/>
          <w:sz w:val="24"/>
          <w:szCs w:val="24"/>
        </w:rPr>
        <w:t>Uygulamaların değerlendirilmesi</w:t>
      </w:r>
    </w:p>
    <w:p w14:paraId="2A8D7E57" w14:textId="25EA8440" w:rsidR="000B571F" w:rsidRPr="00C97105" w:rsidRDefault="001046D2" w:rsidP="00250602">
      <w:pPr>
        <w:pStyle w:val="GvdeMetni"/>
        <w:ind w:right="217" w:firstLine="707"/>
        <w:jc w:val="both"/>
        <w:rPr>
          <w:rFonts w:asciiTheme="majorBidi" w:hAnsiTheme="majorBidi" w:cstheme="majorBidi"/>
          <w:sz w:val="24"/>
          <w:szCs w:val="24"/>
        </w:rPr>
      </w:pPr>
      <w:r w:rsidRPr="00C97105">
        <w:rPr>
          <w:rFonts w:asciiTheme="majorBidi" w:hAnsiTheme="majorBidi" w:cstheme="majorBidi"/>
          <w:b/>
          <w:sz w:val="24"/>
          <w:szCs w:val="24"/>
        </w:rPr>
        <w:t xml:space="preserve">MADDE 11- </w:t>
      </w:r>
      <w:r w:rsidRPr="00C97105">
        <w:rPr>
          <w:rFonts w:asciiTheme="majorBidi" w:hAnsiTheme="majorBidi" w:cstheme="majorBidi"/>
          <w:sz w:val="24"/>
          <w:szCs w:val="24"/>
        </w:rPr>
        <w:t>(1) Uygulamalarda öğrencinin başarı durumunun değerlendirilmesi ilgili öğretim elemanları tarafından uygulama ortamında ve sürecinde (iş başında) yapılır.</w:t>
      </w:r>
    </w:p>
    <w:p w14:paraId="2C63AB71" w14:textId="74F076FB" w:rsidR="000B571F" w:rsidRPr="00C97105" w:rsidRDefault="001046D2" w:rsidP="00250602">
      <w:pPr>
        <w:pStyle w:val="ListeParagraf"/>
        <w:numPr>
          <w:ilvl w:val="0"/>
          <w:numId w:val="7"/>
        </w:numPr>
        <w:tabs>
          <w:tab w:val="left" w:pos="1158"/>
        </w:tabs>
        <w:ind w:right="212" w:firstLine="707"/>
        <w:jc w:val="both"/>
        <w:rPr>
          <w:rFonts w:asciiTheme="majorBidi" w:hAnsiTheme="majorBidi" w:cstheme="majorBidi"/>
          <w:sz w:val="24"/>
          <w:szCs w:val="24"/>
        </w:rPr>
      </w:pPr>
      <w:r w:rsidRPr="00C97105">
        <w:rPr>
          <w:rFonts w:asciiTheme="majorBidi" w:hAnsiTheme="majorBidi" w:cstheme="majorBidi"/>
          <w:sz w:val="24"/>
          <w:szCs w:val="24"/>
        </w:rPr>
        <w:t xml:space="preserve">Öğretim elemanı dersin içeriğine uygun olarak; hasta başı </w:t>
      </w:r>
      <w:proofErr w:type="spellStart"/>
      <w:r w:rsidRPr="00C97105">
        <w:rPr>
          <w:rFonts w:asciiTheme="majorBidi" w:hAnsiTheme="majorBidi" w:cstheme="majorBidi"/>
          <w:spacing w:val="3"/>
          <w:sz w:val="24"/>
          <w:szCs w:val="24"/>
        </w:rPr>
        <w:t>vizitleri</w:t>
      </w:r>
      <w:proofErr w:type="spellEnd"/>
      <w:r w:rsidRPr="00C97105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97105">
        <w:rPr>
          <w:rFonts w:asciiTheme="majorBidi" w:hAnsiTheme="majorBidi" w:cstheme="majorBidi"/>
          <w:sz w:val="24"/>
          <w:szCs w:val="24"/>
        </w:rPr>
        <w:t>ve tartışmaları yaparak, öğrencinin tedavi ve bakım uygulamalarını, hasta başı bakımını izleyerek, bireysel hasta bakım p</w:t>
      </w:r>
      <w:r w:rsidR="009F10FE" w:rsidRPr="00C97105">
        <w:rPr>
          <w:rFonts w:asciiTheme="majorBidi" w:hAnsiTheme="majorBidi" w:cstheme="majorBidi"/>
          <w:sz w:val="24"/>
          <w:szCs w:val="24"/>
        </w:rPr>
        <w:t>lanı, vaka sunumları, seminer v</w:t>
      </w:r>
      <w:r w:rsidRPr="00C97105">
        <w:rPr>
          <w:rFonts w:asciiTheme="majorBidi" w:hAnsiTheme="majorBidi" w:cstheme="majorBidi"/>
          <w:sz w:val="24"/>
          <w:szCs w:val="24"/>
        </w:rPr>
        <w:t>b. çalışmaları yaptırarak öğrenciyi</w:t>
      </w:r>
      <w:r w:rsidRPr="00C9710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97105">
        <w:rPr>
          <w:rFonts w:asciiTheme="majorBidi" w:hAnsiTheme="majorBidi" w:cstheme="majorBidi"/>
          <w:sz w:val="24"/>
          <w:szCs w:val="24"/>
        </w:rPr>
        <w:t>değerlendirir.</w:t>
      </w:r>
    </w:p>
    <w:p w14:paraId="62092BD7" w14:textId="0AD57D5C" w:rsidR="000B571F" w:rsidRPr="00C97105" w:rsidRDefault="001046D2" w:rsidP="00250602">
      <w:pPr>
        <w:pStyle w:val="ListeParagraf"/>
        <w:numPr>
          <w:ilvl w:val="0"/>
          <w:numId w:val="7"/>
        </w:numPr>
        <w:tabs>
          <w:tab w:val="left" w:pos="1112"/>
        </w:tabs>
        <w:ind w:right="216" w:firstLine="707"/>
        <w:jc w:val="both"/>
        <w:rPr>
          <w:rFonts w:asciiTheme="majorBidi" w:hAnsiTheme="majorBidi" w:cstheme="majorBidi"/>
          <w:sz w:val="24"/>
          <w:szCs w:val="24"/>
        </w:rPr>
      </w:pPr>
      <w:r w:rsidRPr="00C97105">
        <w:rPr>
          <w:rFonts w:asciiTheme="majorBidi" w:hAnsiTheme="majorBidi" w:cstheme="majorBidi"/>
          <w:sz w:val="24"/>
          <w:szCs w:val="24"/>
        </w:rPr>
        <w:t>Her öğrenci</w:t>
      </w:r>
      <w:r w:rsidR="00F15111" w:rsidRPr="00C97105">
        <w:rPr>
          <w:rFonts w:asciiTheme="majorBidi" w:hAnsiTheme="majorBidi" w:cstheme="majorBidi"/>
          <w:sz w:val="24"/>
          <w:szCs w:val="24"/>
        </w:rPr>
        <w:t>nin</w:t>
      </w:r>
      <w:r w:rsidRPr="00C97105">
        <w:rPr>
          <w:rFonts w:asciiTheme="majorBidi" w:hAnsiTheme="majorBidi" w:cstheme="majorBidi"/>
          <w:sz w:val="24"/>
          <w:szCs w:val="24"/>
        </w:rPr>
        <w:t xml:space="preserve"> bakım verdiği hastasına bireysel hasta bakım planı hazırlama</w:t>
      </w:r>
      <w:r w:rsidR="00F15111" w:rsidRPr="00C97105">
        <w:rPr>
          <w:rFonts w:asciiTheme="majorBidi" w:hAnsiTheme="majorBidi" w:cstheme="majorBidi"/>
          <w:sz w:val="24"/>
          <w:szCs w:val="24"/>
        </w:rPr>
        <w:t xml:space="preserve">sı </w:t>
      </w:r>
      <w:r w:rsidRPr="00C97105">
        <w:rPr>
          <w:rFonts w:asciiTheme="majorBidi" w:hAnsiTheme="majorBidi" w:cstheme="majorBidi"/>
          <w:sz w:val="24"/>
          <w:szCs w:val="24"/>
        </w:rPr>
        <w:t xml:space="preserve">ve öğretim elemanı ile bire bir </w:t>
      </w:r>
      <w:r w:rsidR="00F15111" w:rsidRPr="00C97105">
        <w:rPr>
          <w:rFonts w:asciiTheme="majorBidi" w:hAnsiTheme="majorBidi" w:cstheme="majorBidi"/>
          <w:sz w:val="24"/>
          <w:szCs w:val="24"/>
        </w:rPr>
        <w:t xml:space="preserve">bakım planı üzerinde </w:t>
      </w:r>
      <w:r w:rsidRPr="00C97105">
        <w:rPr>
          <w:rFonts w:asciiTheme="majorBidi" w:hAnsiTheme="majorBidi" w:cstheme="majorBidi"/>
          <w:sz w:val="24"/>
          <w:szCs w:val="24"/>
        </w:rPr>
        <w:t>tartışma</w:t>
      </w:r>
      <w:r w:rsidR="00F15111" w:rsidRPr="00C97105">
        <w:rPr>
          <w:rFonts w:asciiTheme="majorBidi" w:hAnsiTheme="majorBidi" w:cstheme="majorBidi"/>
          <w:sz w:val="24"/>
          <w:szCs w:val="24"/>
        </w:rPr>
        <w:t xml:space="preserve">sı </w:t>
      </w:r>
      <w:r w:rsidRPr="00C97105">
        <w:rPr>
          <w:rFonts w:asciiTheme="majorBidi" w:hAnsiTheme="majorBidi" w:cstheme="majorBidi"/>
          <w:sz w:val="24"/>
          <w:szCs w:val="24"/>
        </w:rPr>
        <w:t xml:space="preserve">ve </w:t>
      </w:r>
      <w:r w:rsidR="00FE3774" w:rsidRPr="00C97105">
        <w:rPr>
          <w:rFonts w:asciiTheme="majorBidi" w:hAnsiTheme="majorBidi" w:cstheme="majorBidi"/>
          <w:sz w:val="24"/>
          <w:szCs w:val="24"/>
        </w:rPr>
        <w:t>öğretim elemanının talep ettiği sayıda bakım</w:t>
      </w:r>
      <w:r w:rsidRPr="00C97105">
        <w:rPr>
          <w:rFonts w:asciiTheme="majorBidi" w:hAnsiTheme="majorBidi" w:cstheme="majorBidi"/>
          <w:sz w:val="24"/>
          <w:szCs w:val="24"/>
        </w:rPr>
        <w:t xml:space="preserve"> planı </w:t>
      </w:r>
      <w:r w:rsidR="00FE3774" w:rsidRPr="00C97105">
        <w:rPr>
          <w:rFonts w:asciiTheme="majorBidi" w:hAnsiTheme="majorBidi" w:cstheme="majorBidi"/>
          <w:sz w:val="24"/>
          <w:szCs w:val="24"/>
        </w:rPr>
        <w:t>hazırlama</w:t>
      </w:r>
      <w:r w:rsidR="00F15111" w:rsidRPr="00C97105">
        <w:rPr>
          <w:rFonts w:asciiTheme="majorBidi" w:hAnsiTheme="majorBidi" w:cstheme="majorBidi"/>
          <w:sz w:val="24"/>
          <w:szCs w:val="24"/>
        </w:rPr>
        <w:t xml:space="preserve">sı gereklidir. </w:t>
      </w:r>
      <w:r w:rsidRPr="00C97105">
        <w:rPr>
          <w:rFonts w:asciiTheme="majorBidi" w:hAnsiTheme="majorBidi" w:cstheme="majorBidi"/>
          <w:sz w:val="24"/>
          <w:szCs w:val="24"/>
        </w:rPr>
        <w:t xml:space="preserve"> Polikliniklerde </w:t>
      </w:r>
      <w:r w:rsidR="00F15111" w:rsidRPr="00C97105">
        <w:rPr>
          <w:rFonts w:asciiTheme="majorBidi" w:hAnsiTheme="majorBidi" w:cstheme="majorBidi"/>
          <w:sz w:val="24"/>
          <w:szCs w:val="24"/>
        </w:rPr>
        <w:t xml:space="preserve">ise </w:t>
      </w:r>
      <w:r w:rsidR="009A74A4" w:rsidRPr="00C97105">
        <w:rPr>
          <w:rFonts w:asciiTheme="majorBidi" w:hAnsiTheme="majorBidi" w:cstheme="majorBidi"/>
          <w:sz w:val="24"/>
          <w:szCs w:val="24"/>
        </w:rPr>
        <w:t xml:space="preserve">öğrencinin </w:t>
      </w:r>
      <w:r w:rsidRPr="00C97105">
        <w:rPr>
          <w:rFonts w:asciiTheme="majorBidi" w:hAnsiTheme="majorBidi" w:cstheme="majorBidi"/>
          <w:sz w:val="24"/>
          <w:szCs w:val="24"/>
        </w:rPr>
        <w:t>günlük rapor verme</w:t>
      </w:r>
      <w:r w:rsidR="00F15111" w:rsidRPr="00C97105">
        <w:rPr>
          <w:rFonts w:asciiTheme="majorBidi" w:hAnsiTheme="majorBidi" w:cstheme="majorBidi"/>
          <w:sz w:val="24"/>
          <w:szCs w:val="24"/>
        </w:rPr>
        <w:t xml:space="preserve">si gerekmektedir. </w:t>
      </w:r>
    </w:p>
    <w:p w14:paraId="28649491" w14:textId="77777777" w:rsidR="00CF2539" w:rsidRDefault="001046D2" w:rsidP="00250602">
      <w:pPr>
        <w:pStyle w:val="ListeParagraf"/>
        <w:numPr>
          <w:ilvl w:val="0"/>
          <w:numId w:val="7"/>
        </w:numPr>
        <w:tabs>
          <w:tab w:val="left" w:pos="1134"/>
        </w:tabs>
        <w:ind w:right="211" w:firstLine="707"/>
        <w:jc w:val="both"/>
        <w:rPr>
          <w:rFonts w:asciiTheme="majorBidi" w:hAnsiTheme="majorBidi" w:cstheme="majorBidi"/>
          <w:sz w:val="24"/>
          <w:szCs w:val="24"/>
        </w:rPr>
      </w:pPr>
      <w:r w:rsidRPr="00CF2539">
        <w:rPr>
          <w:rFonts w:asciiTheme="majorBidi" w:hAnsiTheme="majorBidi" w:cstheme="majorBidi"/>
          <w:sz w:val="24"/>
          <w:szCs w:val="24"/>
        </w:rPr>
        <w:t>Öğrencinin mesleki uygulama sürecinde en az iki farklı klinik veya ortamda (hastane içi farklı klinikler, saha çalışmaları, huzurevi, vb.) değerlendirilmesi</w:t>
      </w:r>
      <w:r w:rsidRPr="00CF2539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F2539">
        <w:rPr>
          <w:rFonts w:asciiTheme="majorBidi" w:hAnsiTheme="majorBidi" w:cstheme="majorBidi"/>
          <w:sz w:val="24"/>
          <w:szCs w:val="24"/>
        </w:rPr>
        <w:t>gerekir.</w:t>
      </w:r>
    </w:p>
    <w:p w14:paraId="2A9557D4" w14:textId="77777777" w:rsidR="00CF2539" w:rsidRDefault="001046D2" w:rsidP="00250602">
      <w:pPr>
        <w:pStyle w:val="ListeParagraf"/>
        <w:numPr>
          <w:ilvl w:val="0"/>
          <w:numId w:val="7"/>
        </w:numPr>
        <w:tabs>
          <w:tab w:val="left" w:pos="1122"/>
        </w:tabs>
        <w:ind w:right="211" w:firstLine="707"/>
        <w:jc w:val="both"/>
        <w:rPr>
          <w:rFonts w:asciiTheme="majorBidi" w:hAnsiTheme="majorBidi" w:cstheme="majorBidi"/>
          <w:sz w:val="24"/>
          <w:szCs w:val="24"/>
        </w:rPr>
      </w:pPr>
      <w:r w:rsidRPr="00CF2539">
        <w:rPr>
          <w:rFonts w:asciiTheme="majorBidi" w:hAnsiTheme="majorBidi" w:cstheme="majorBidi"/>
          <w:sz w:val="24"/>
          <w:szCs w:val="24"/>
        </w:rPr>
        <w:t>Notlar 100 (yüz) üzerinden verilir. Bir dersten başarılı olabilmek için başarı notunun en az 60 olması gerekir. Ancak yarıyıl sonu sınavından veya bütünleme sınavından alınan notun en az 50 olması</w:t>
      </w:r>
      <w:r w:rsidRPr="00CF2539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F2539">
        <w:rPr>
          <w:rFonts w:asciiTheme="majorBidi" w:hAnsiTheme="majorBidi" w:cstheme="majorBidi"/>
          <w:sz w:val="24"/>
          <w:szCs w:val="24"/>
        </w:rPr>
        <w:t>gerekir.</w:t>
      </w:r>
    </w:p>
    <w:p w14:paraId="28B17372" w14:textId="4671364E" w:rsidR="000B571F" w:rsidRPr="00D247BB" w:rsidRDefault="001046D2" w:rsidP="00250602">
      <w:pPr>
        <w:pStyle w:val="ListeParagraf"/>
        <w:numPr>
          <w:ilvl w:val="0"/>
          <w:numId w:val="7"/>
        </w:numPr>
        <w:tabs>
          <w:tab w:val="left" w:pos="1122"/>
        </w:tabs>
        <w:ind w:right="211" w:firstLine="707"/>
        <w:jc w:val="both"/>
        <w:rPr>
          <w:rFonts w:asciiTheme="majorBidi" w:hAnsiTheme="majorBidi" w:cstheme="majorBidi"/>
          <w:sz w:val="24"/>
          <w:szCs w:val="24"/>
        </w:rPr>
      </w:pPr>
      <w:r w:rsidRPr="00CF2539">
        <w:rPr>
          <w:rFonts w:asciiTheme="majorBidi" w:hAnsiTheme="majorBidi" w:cstheme="majorBidi"/>
          <w:sz w:val="24"/>
          <w:szCs w:val="24"/>
        </w:rPr>
        <w:t>Uygulamalı meslek dersinin uygulamasından 60’ın altında not alan</w:t>
      </w:r>
      <w:r w:rsidR="009A74A4" w:rsidRPr="00CF2539">
        <w:rPr>
          <w:rFonts w:asciiTheme="majorBidi" w:hAnsiTheme="majorBidi" w:cstheme="majorBidi"/>
          <w:sz w:val="24"/>
          <w:szCs w:val="24"/>
        </w:rPr>
        <w:t xml:space="preserve"> öğrenci</w:t>
      </w:r>
      <w:r w:rsidRPr="00CF2539">
        <w:rPr>
          <w:rFonts w:asciiTheme="majorBidi" w:hAnsiTheme="majorBidi" w:cstheme="majorBidi"/>
          <w:sz w:val="24"/>
          <w:szCs w:val="24"/>
        </w:rPr>
        <w:t xml:space="preserve"> yarıyıl sonu sınavına</w:t>
      </w:r>
      <w:r w:rsidRPr="00CF2539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F2539">
        <w:rPr>
          <w:rFonts w:asciiTheme="majorBidi" w:hAnsiTheme="majorBidi" w:cstheme="majorBidi"/>
          <w:sz w:val="24"/>
          <w:szCs w:val="24"/>
        </w:rPr>
        <w:t>giremez.</w:t>
      </w:r>
    </w:p>
    <w:p w14:paraId="267FE63F" w14:textId="18EA994F" w:rsidR="000B571F" w:rsidRPr="00D247BB" w:rsidRDefault="009A74A4" w:rsidP="00250602">
      <w:pPr>
        <w:pStyle w:val="ListeParagraf"/>
        <w:numPr>
          <w:ilvl w:val="0"/>
          <w:numId w:val="7"/>
        </w:numPr>
        <w:tabs>
          <w:tab w:val="left" w:pos="1180"/>
        </w:tabs>
        <w:ind w:right="210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Uygulamalı meslek derslerinin</w:t>
      </w:r>
      <w:r w:rsidR="001046D2"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B30574" w:rsidRPr="00B30574">
        <w:rPr>
          <w:rFonts w:asciiTheme="majorBidi" w:hAnsiTheme="majorBidi" w:cstheme="majorBidi"/>
          <w:sz w:val="24"/>
          <w:szCs w:val="24"/>
        </w:rPr>
        <w:t>değerlendirme notu</w:t>
      </w:r>
      <w:r w:rsidR="00B30574">
        <w:rPr>
          <w:rFonts w:asciiTheme="majorBidi" w:hAnsiTheme="majorBidi" w:cstheme="majorBidi"/>
          <w:sz w:val="24"/>
          <w:szCs w:val="24"/>
        </w:rPr>
        <w:t xml:space="preserve">; </w:t>
      </w:r>
      <w:r w:rsidR="001046D2" w:rsidRPr="00F87E47">
        <w:rPr>
          <w:rFonts w:asciiTheme="majorBidi" w:hAnsiTheme="majorBidi" w:cstheme="majorBidi"/>
          <w:sz w:val="24"/>
          <w:szCs w:val="24"/>
        </w:rPr>
        <w:t>dönem içi klinik uygulama çalışmaları, ödevler, uygulama, laboratuvar, proje, sunum, öğrenci ürün dosyası gibi yöntemler kullanılarak hesaplanır.</w:t>
      </w:r>
    </w:p>
    <w:p w14:paraId="00DC1BBD" w14:textId="6F0401D3" w:rsidR="000B571F" w:rsidRPr="00D247BB" w:rsidRDefault="001046D2" w:rsidP="00250602">
      <w:pPr>
        <w:pStyle w:val="ListeParagraf"/>
        <w:numPr>
          <w:ilvl w:val="0"/>
          <w:numId w:val="7"/>
        </w:numPr>
        <w:tabs>
          <w:tab w:val="left" w:pos="1158"/>
        </w:tabs>
        <w:ind w:right="209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Uygulamalı derslerden devamsızlık veya başarısızlık nedeniyle kalan öğrencilerin bu dersleri</w:t>
      </w:r>
      <w:r w:rsidR="009A74A4" w:rsidRPr="00F87E47">
        <w:rPr>
          <w:rFonts w:asciiTheme="majorBidi" w:hAnsiTheme="majorBidi" w:cstheme="majorBidi"/>
          <w:sz w:val="24"/>
          <w:szCs w:val="24"/>
        </w:rPr>
        <w:t>n</w:t>
      </w:r>
      <w:r w:rsidRPr="00F87E47">
        <w:rPr>
          <w:rFonts w:asciiTheme="majorBidi" w:hAnsiTheme="majorBidi" w:cstheme="majorBidi"/>
          <w:sz w:val="24"/>
          <w:szCs w:val="24"/>
        </w:rPr>
        <w:t xml:space="preserve"> sonraki yıllardaki tekrarlarında</w:t>
      </w:r>
      <w:r w:rsidR="009A74A4" w:rsidRPr="00F87E47">
        <w:rPr>
          <w:rFonts w:asciiTheme="majorBidi" w:hAnsiTheme="majorBidi" w:cstheme="majorBidi"/>
          <w:sz w:val="24"/>
          <w:szCs w:val="24"/>
        </w:rPr>
        <w:t>, dersin teorik,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z w:val="24"/>
          <w:szCs w:val="24"/>
        </w:rPr>
        <w:t>laboratuvar</w:t>
      </w:r>
      <w:r w:rsidRPr="00F87E47">
        <w:rPr>
          <w:rFonts w:asciiTheme="majorBidi" w:hAnsiTheme="majorBidi" w:cstheme="majorBidi"/>
          <w:sz w:val="24"/>
          <w:szCs w:val="24"/>
        </w:rPr>
        <w:t xml:space="preserve"> ve uygulamasında devam şartı</w:t>
      </w:r>
      <w:r w:rsidRPr="00F87E4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aranacaktır.</w:t>
      </w:r>
    </w:p>
    <w:p w14:paraId="1A10B420" w14:textId="77777777" w:rsidR="00D247BB" w:rsidRDefault="001046D2" w:rsidP="00250602">
      <w:pPr>
        <w:pStyle w:val="ListeParagraf"/>
        <w:numPr>
          <w:ilvl w:val="0"/>
          <w:numId w:val="7"/>
        </w:numPr>
        <w:tabs>
          <w:tab w:val="left" w:pos="1161"/>
        </w:tabs>
        <w:ind w:right="209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Mezun olabilmek için devam şartını yerine getirmiş ancak başarısız olduğu tek dersi kalan öğrenciler Batman Üniversitesi Ön Lisans ve Lisans Eğitim-Öğretim ve Sınav Yönetmeliği’nin ilgili maddesi gereğince tek ders sınavına</w:t>
      </w:r>
      <w:r w:rsidRPr="00F87E4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girerler.</w:t>
      </w:r>
    </w:p>
    <w:p w14:paraId="37AB42ED" w14:textId="77777777" w:rsidR="00FA286A" w:rsidRDefault="001046D2" w:rsidP="00250602">
      <w:pPr>
        <w:pStyle w:val="ListeParagraf"/>
        <w:numPr>
          <w:ilvl w:val="0"/>
          <w:numId w:val="7"/>
        </w:numPr>
        <w:tabs>
          <w:tab w:val="left" w:pos="1161"/>
        </w:tabs>
        <w:ind w:right="209" w:firstLine="707"/>
        <w:jc w:val="both"/>
        <w:rPr>
          <w:rFonts w:asciiTheme="majorBidi" w:hAnsiTheme="majorBidi" w:cstheme="majorBidi"/>
          <w:sz w:val="24"/>
          <w:szCs w:val="24"/>
        </w:rPr>
      </w:pPr>
      <w:r w:rsidRPr="00D247BB">
        <w:rPr>
          <w:rFonts w:asciiTheme="majorBidi" w:hAnsiTheme="majorBidi" w:cstheme="majorBidi"/>
          <w:sz w:val="24"/>
          <w:szCs w:val="24"/>
        </w:rPr>
        <w:t>Uygulama telafileri yarıyıl sınavı tarihinden en geç 1 hafta önce yaptırılarak</w:t>
      </w:r>
      <w:r w:rsidRPr="00D247B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D247BB">
        <w:rPr>
          <w:rFonts w:asciiTheme="majorBidi" w:hAnsiTheme="majorBidi" w:cstheme="majorBidi"/>
          <w:sz w:val="24"/>
          <w:szCs w:val="24"/>
        </w:rPr>
        <w:t>tamamlatılır.</w:t>
      </w:r>
    </w:p>
    <w:p w14:paraId="77710A9A" w14:textId="1EAEEC48" w:rsidR="000B571F" w:rsidRPr="00FA286A" w:rsidRDefault="001046D2" w:rsidP="00250602">
      <w:pPr>
        <w:pStyle w:val="ListeParagraf"/>
        <w:numPr>
          <w:ilvl w:val="0"/>
          <w:numId w:val="7"/>
        </w:numPr>
        <w:tabs>
          <w:tab w:val="left" w:pos="1161"/>
        </w:tabs>
        <w:ind w:right="209" w:firstLine="707"/>
        <w:jc w:val="both"/>
        <w:rPr>
          <w:rFonts w:asciiTheme="majorBidi" w:hAnsiTheme="majorBidi" w:cstheme="majorBidi"/>
          <w:sz w:val="24"/>
          <w:szCs w:val="24"/>
        </w:rPr>
      </w:pPr>
      <w:r w:rsidRPr="00FA286A">
        <w:rPr>
          <w:rFonts w:asciiTheme="majorBidi" w:hAnsiTheme="majorBidi" w:cstheme="majorBidi"/>
          <w:sz w:val="24"/>
          <w:szCs w:val="24"/>
        </w:rPr>
        <w:t>Uygulamaların değerlendirme sonuçları yarıyıl sınavı tarihinden 1 hafta önce ilan</w:t>
      </w:r>
      <w:r w:rsidRPr="00FA286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FA286A">
        <w:rPr>
          <w:rFonts w:asciiTheme="majorBidi" w:hAnsiTheme="majorBidi" w:cstheme="majorBidi"/>
          <w:sz w:val="24"/>
          <w:szCs w:val="24"/>
        </w:rPr>
        <w:t>edilir.</w:t>
      </w:r>
    </w:p>
    <w:p w14:paraId="46B0A4D7" w14:textId="77777777" w:rsidR="000B571F" w:rsidRPr="00F87E47" w:rsidRDefault="000B571F" w:rsidP="00250602">
      <w:pPr>
        <w:pStyle w:val="GvdeMetni"/>
        <w:ind w:left="0"/>
        <w:rPr>
          <w:rFonts w:asciiTheme="majorBidi" w:hAnsiTheme="majorBidi" w:cstheme="majorBidi"/>
          <w:sz w:val="24"/>
          <w:szCs w:val="24"/>
        </w:rPr>
      </w:pPr>
    </w:p>
    <w:p w14:paraId="1DEFCEA4" w14:textId="77777777" w:rsidR="00D47975" w:rsidRDefault="001046D2" w:rsidP="00250602">
      <w:pPr>
        <w:pStyle w:val="Balk2"/>
        <w:spacing w:line="240" w:lineRule="auto"/>
        <w:ind w:left="2883" w:right="2997"/>
        <w:jc w:val="center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ÜÇÜNCÜ BÖLÜM</w:t>
      </w:r>
    </w:p>
    <w:p w14:paraId="35641B82" w14:textId="23B4FDFB" w:rsidR="000B571F" w:rsidRDefault="00D47975" w:rsidP="00250602">
      <w:pPr>
        <w:pStyle w:val="GvdeMetni"/>
        <w:ind w:left="0" w:right="176"/>
        <w:jc w:val="center"/>
        <w:rPr>
          <w:b/>
          <w:bCs/>
          <w:sz w:val="24"/>
          <w:szCs w:val="24"/>
        </w:rPr>
      </w:pPr>
      <w:r w:rsidRPr="00D47975">
        <w:rPr>
          <w:b/>
          <w:bCs/>
          <w:sz w:val="24"/>
          <w:szCs w:val="24"/>
        </w:rPr>
        <w:t>Uygulama Sorumluları ve Görevleri</w:t>
      </w:r>
    </w:p>
    <w:p w14:paraId="71804EF0" w14:textId="77777777" w:rsidR="00D47975" w:rsidRPr="00D47975" w:rsidRDefault="00D47975" w:rsidP="00250602">
      <w:pPr>
        <w:pStyle w:val="GvdeMetni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C800E7C" w14:textId="193F70C5" w:rsidR="000B571F" w:rsidRPr="00F87E47" w:rsidRDefault="001046D2" w:rsidP="00250602">
      <w:pPr>
        <w:pStyle w:val="GvdeMetni"/>
        <w:tabs>
          <w:tab w:val="left" w:pos="1833"/>
          <w:tab w:val="left" w:pos="2353"/>
          <w:tab w:val="left" w:pos="2838"/>
          <w:tab w:val="left" w:pos="4060"/>
          <w:tab w:val="left" w:pos="5008"/>
          <w:tab w:val="left" w:pos="5755"/>
          <w:tab w:val="left" w:pos="7077"/>
        </w:tabs>
        <w:ind w:left="0" w:right="34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b/>
          <w:spacing w:val="8"/>
          <w:sz w:val="24"/>
          <w:szCs w:val="24"/>
        </w:rPr>
        <w:t>MADDE</w:t>
      </w:r>
      <w:r w:rsidRPr="00F87E47">
        <w:rPr>
          <w:rFonts w:asciiTheme="majorBidi" w:hAnsiTheme="majorBidi" w:cstheme="majorBidi"/>
          <w:b/>
          <w:spacing w:val="8"/>
          <w:sz w:val="24"/>
          <w:szCs w:val="24"/>
        </w:rPr>
        <w:tab/>
      </w:r>
      <w:r w:rsidRPr="00F87E47">
        <w:rPr>
          <w:rFonts w:asciiTheme="majorBidi" w:hAnsiTheme="majorBidi" w:cstheme="majorBidi"/>
          <w:b/>
          <w:spacing w:val="7"/>
          <w:sz w:val="24"/>
          <w:szCs w:val="24"/>
        </w:rPr>
        <w:t>12-</w:t>
      </w:r>
      <w:r w:rsidRPr="00F87E47">
        <w:rPr>
          <w:rFonts w:asciiTheme="majorBidi" w:hAnsiTheme="majorBidi" w:cstheme="majorBidi"/>
          <w:b/>
          <w:spacing w:val="7"/>
          <w:sz w:val="24"/>
          <w:szCs w:val="24"/>
        </w:rPr>
        <w:tab/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>(1)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ab/>
      </w:r>
      <w:r w:rsidR="00A86E3E" w:rsidRPr="009178B6">
        <w:rPr>
          <w:rFonts w:asciiTheme="majorBidi" w:hAnsiTheme="majorBidi" w:cstheme="majorBidi"/>
          <w:b/>
          <w:bCs/>
          <w:spacing w:val="3"/>
          <w:sz w:val="24"/>
          <w:szCs w:val="24"/>
        </w:rPr>
        <w:t>Fakülte</w:t>
      </w:r>
      <w:r w:rsidRPr="009178B6">
        <w:rPr>
          <w:rFonts w:asciiTheme="majorBidi" w:hAnsiTheme="majorBidi" w:cstheme="majorBidi"/>
          <w:b/>
          <w:bCs/>
          <w:spacing w:val="3"/>
          <w:sz w:val="24"/>
          <w:szCs w:val="24"/>
        </w:rPr>
        <w:tab/>
      </w:r>
      <w:r w:rsidR="00A86E3E" w:rsidRPr="009178B6">
        <w:rPr>
          <w:rFonts w:asciiTheme="majorBidi" w:hAnsiTheme="majorBidi" w:cstheme="majorBidi"/>
          <w:b/>
          <w:bCs/>
          <w:spacing w:val="3"/>
          <w:sz w:val="24"/>
          <w:szCs w:val="24"/>
        </w:rPr>
        <w:t>Dekanı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>: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ab/>
        <w:t>Sağlık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ab/>
      </w:r>
      <w:r w:rsidR="00A86E3E" w:rsidRPr="00F87E47">
        <w:rPr>
          <w:rFonts w:asciiTheme="majorBidi" w:hAnsiTheme="majorBidi" w:cstheme="majorBidi"/>
          <w:spacing w:val="3"/>
          <w:sz w:val="24"/>
          <w:szCs w:val="24"/>
        </w:rPr>
        <w:t>Fakültesi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ab/>
      </w:r>
      <w:r w:rsidR="00A86E3E" w:rsidRPr="00F87E47">
        <w:rPr>
          <w:rFonts w:asciiTheme="majorBidi" w:hAnsiTheme="majorBidi" w:cstheme="majorBidi"/>
          <w:spacing w:val="3"/>
          <w:sz w:val="24"/>
          <w:szCs w:val="24"/>
        </w:rPr>
        <w:t>Dekanı</w:t>
      </w:r>
      <w:r w:rsidR="00D47975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D47975" w:rsidRPr="00F87E47">
        <w:rPr>
          <w:rFonts w:asciiTheme="majorBidi" w:hAnsiTheme="majorBidi" w:cstheme="majorBidi"/>
          <w:sz w:val="24"/>
          <w:szCs w:val="24"/>
        </w:rPr>
        <w:t xml:space="preserve">uygulamaların </w:t>
      </w:r>
      <w:r w:rsidR="00D47975">
        <w:rPr>
          <w:rFonts w:asciiTheme="majorBidi" w:hAnsiTheme="majorBidi" w:cstheme="majorBidi"/>
          <w:sz w:val="24"/>
          <w:szCs w:val="24"/>
        </w:rPr>
        <w:t>organizasyonunda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en </w:t>
      </w:r>
      <w:r w:rsidRPr="00F87E47">
        <w:rPr>
          <w:rFonts w:asciiTheme="majorBidi" w:hAnsiTheme="majorBidi" w:cstheme="majorBidi"/>
          <w:sz w:val="24"/>
          <w:szCs w:val="24"/>
        </w:rPr>
        <w:t xml:space="preserve">üst 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düzey </w:t>
      </w:r>
      <w:r w:rsidRPr="00F87E47">
        <w:rPr>
          <w:rFonts w:asciiTheme="majorBidi" w:hAnsiTheme="majorBidi" w:cstheme="majorBidi"/>
          <w:sz w:val="24"/>
          <w:szCs w:val="24"/>
        </w:rPr>
        <w:t>yetkili ve yöneticidir. Bu yetkisini gerektiğinde başkasına</w:t>
      </w:r>
      <w:r w:rsidRPr="00F87E47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devredebilir.</w:t>
      </w:r>
    </w:p>
    <w:p w14:paraId="37B89718" w14:textId="77777777" w:rsidR="000B571F" w:rsidRPr="00F87E47" w:rsidRDefault="001046D2" w:rsidP="00250602">
      <w:pPr>
        <w:pStyle w:val="GvdeMetni"/>
        <w:ind w:left="810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Görevleri;</w:t>
      </w:r>
    </w:p>
    <w:p w14:paraId="3F894AB6" w14:textId="77777777" w:rsidR="000B571F" w:rsidRPr="00F87E47" w:rsidRDefault="001046D2" w:rsidP="00250602">
      <w:pPr>
        <w:pStyle w:val="ListeParagraf"/>
        <w:numPr>
          <w:ilvl w:val="0"/>
          <w:numId w:val="6"/>
        </w:numPr>
        <w:tabs>
          <w:tab w:val="left" w:pos="1096"/>
        </w:tabs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Uygulamaların eksiksiz yürütülmesi için gerekli önlemleri</w:t>
      </w:r>
      <w:r w:rsidRPr="00F87E47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alır.</w:t>
      </w:r>
    </w:p>
    <w:p w14:paraId="1103FD8A" w14:textId="018D0D38" w:rsidR="000B571F" w:rsidRPr="00F87E47" w:rsidRDefault="00B25FBB" w:rsidP="00250602">
      <w:pPr>
        <w:pStyle w:val="ListeParagraf"/>
        <w:numPr>
          <w:ilvl w:val="0"/>
          <w:numId w:val="6"/>
        </w:numPr>
        <w:tabs>
          <w:tab w:val="left" w:pos="1053"/>
        </w:tabs>
        <w:ind w:left="102" w:right="233" w:firstLine="7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1046D2" w:rsidRPr="00F87E47">
        <w:rPr>
          <w:rFonts w:asciiTheme="majorBidi" w:hAnsiTheme="majorBidi" w:cstheme="majorBidi"/>
          <w:spacing w:val="2"/>
          <w:sz w:val="24"/>
          <w:szCs w:val="24"/>
        </w:rPr>
        <w:t xml:space="preserve">Uygulamaların yapılacağı kurumun ilgili amirine </w:t>
      </w:r>
      <w:r w:rsidR="001046D2" w:rsidRPr="00F87E47">
        <w:rPr>
          <w:rFonts w:asciiTheme="majorBidi" w:hAnsiTheme="majorBidi" w:cstheme="majorBidi"/>
          <w:sz w:val="24"/>
          <w:szCs w:val="24"/>
        </w:rPr>
        <w:t xml:space="preserve">müracaat </w:t>
      </w:r>
      <w:r w:rsidR="001046D2" w:rsidRPr="00F87E47">
        <w:rPr>
          <w:rFonts w:asciiTheme="majorBidi" w:hAnsiTheme="majorBidi" w:cstheme="majorBidi"/>
          <w:spacing w:val="2"/>
          <w:sz w:val="24"/>
          <w:szCs w:val="24"/>
        </w:rPr>
        <w:t xml:space="preserve">ederek gerekli izinleri </w:t>
      </w:r>
      <w:r w:rsidR="001046D2" w:rsidRPr="00F87E47">
        <w:rPr>
          <w:rFonts w:asciiTheme="majorBidi" w:hAnsiTheme="majorBidi" w:cstheme="majorBidi"/>
          <w:sz w:val="24"/>
          <w:szCs w:val="24"/>
        </w:rPr>
        <w:t xml:space="preserve">alır ve </w:t>
      </w:r>
      <w:r w:rsidR="001046D2" w:rsidRPr="00F87E47">
        <w:rPr>
          <w:rFonts w:asciiTheme="majorBidi" w:hAnsiTheme="majorBidi" w:cstheme="majorBidi"/>
          <w:spacing w:val="2"/>
          <w:sz w:val="24"/>
          <w:szCs w:val="24"/>
        </w:rPr>
        <w:t>resmi yazışmaları</w:t>
      </w:r>
      <w:r w:rsidR="001046D2" w:rsidRPr="00F87E47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1046D2" w:rsidRPr="00F87E47">
        <w:rPr>
          <w:rFonts w:asciiTheme="majorBidi" w:hAnsiTheme="majorBidi" w:cstheme="majorBidi"/>
          <w:spacing w:val="2"/>
          <w:sz w:val="24"/>
          <w:szCs w:val="24"/>
        </w:rPr>
        <w:t>yürütür.</w:t>
      </w:r>
    </w:p>
    <w:p w14:paraId="61224D4E" w14:textId="77777777" w:rsidR="000B571F" w:rsidRPr="00F87E47" w:rsidRDefault="001046D2" w:rsidP="00250602">
      <w:pPr>
        <w:pStyle w:val="ListeParagraf"/>
        <w:numPr>
          <w:ilvl w:val="0"/>
          <w:numId w:val="6"/>
        </w:numPr>
        <w:tabs>
          <w:tab w:val="left" w:pos="1077"/>
        </w:tabs>
        <w:ind w:left="1076" w:hanging="267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lastRenderedPageBreak/>
        <w:t>Gerektiğinde uygulama alanlarını</w:t>
      </w:r>
      <w:r w:rsidRPr="00F87E47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denetler.</w:t>
      </w:r>
    </w:p>
    <w:p w14:paraId="2321316D" w14:textId="5C28A96B" w:rsidR="000B571F" w:rsidRPr="00F87E47" w:rsidRDefault="001046D2" w:rsidP="00250602">
      <w:pPr>
        <w:pStyle w:val="GvdeMetni"/>
        <w:ind w:left="810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ç) Gerektiğinde bildirilen değerlendirme raporlarını inceler.</w:t>
      </w:r>
    </w:p>
    <w:p w14:paraId="4B71D805" w14:textId="51112C68" w:rsidR="000B571F" w:rsidRPr="00F87E47" w:rsidRDefault="001046D2" w:rsidP="00250602">
      <w:pPr>
        <w:pStyle w:val="ListeParagraf"/>
        <w:numPr>
          <w:ilvl w:val="0"/>
          <w:numId w:val="5"/>
        </w:numPr>
        <w:tabs>
          <w:tab w:val="left" w:pos="1110"/>
        </w:tabs>
        <w:ind w:right="34" w:firstLine="0"/>
        <w:rPr>
          <w:rFonts w:asciiTheme="majorBidi" w:hAnsiTheme="majorBidi" w:cstheme="majorBidi"/>
          <w:sz w:val="24"/>
          <w:szCs w:val="24"/>
        </w:rPr>
      </w:pPr>
      <w:r w:rsidRPr="009178B6">
        <w:rPr>
          <w:rFonts w:asciiTheme="majorBidi" w:hAnsiTheme="majorBidi" w:cstheme="majorBidi"/>
          <w:b/>
          <w:bCs/>
          <w:spacing w:val="3"/>
          <w:sz w:val="24"/>
          <w:szCs w:val="24"/>
        </w:rPr>
        <w:t>Bölüm Başkanı: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973476">
        <w:rPr>
          <w:rFonts w:asciiTheme="majorBidi" w:hAnsiTheme="majorBidi" w:cstheme="majorBidi"/>
          <w:spacing w:val="3"/>
          <w:sz w:val="24"/>
          <w:szCs w:val="24"/>
        </w:rPr>
        <w:t xml:space="preserve">Uygulamaların organizasyonundan 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sorumludur. 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>Görevleri;</w:t>
      </w:r>
    </w:p>
    <w:p w14:paraId="69792536" w14:textId="3B0DDA95" w:rsidR="000B571F" w:rsidRPr="00F87E47" w:rsidRDefault="001046D2" w:rsidP="00250602">
      <w:pPr>
        <w:pStyle w:val="ListeParagraf"/>
        <w:numPr>
          <w:ilvl w:val="0"/>
          <w:numId w:val="4"/>
        </w:numPr>
        <w:tabs>
          <w:tab w:val="left" w:pos="1048"/>
        </w:tabs>
        <w:ind w:right="-249" w:firstLine="707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Dönem içi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uygulama 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yerlerinin ölçütlerini,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uygulama 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ünitelerini </w:t>
      </w:r>
      <w:r w:rsidRPr="00F87E47">
        <w:rPr>
          <w:rFonts w:asciiTheme="majorBidi" w:hAnsiTheme="majorBidi" w:cstheme="majorBidi"/>
          <w:sz w:val="24"/>
          <w:szCs w:val="24"/>
        </w:rPr>
        <w:t xml:space="preserve">ve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>çalışma</w:t>
      </w:r>
      <w:r w:rsidR="0097347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saatlerini belirler, </w:t>
      </w:r>
      <w:r w:rsidR="00A86E3E" w:rsidRPr="00F87E47">
        <w:rPr>
          <w:rFonts w:asciiTheme="majorBidi" w:hAnsiTheme="majorBidi" w:cstheme="majorBidi"/>
          <w:sz w:val="24"/>
          <w:szCs w:val="24"/>
        </w:rPr>
        <w:t>Fakülte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z w:val="24"/>
          <w:szCs w:val="24"/>
        </w:rPr>
        <w:t>Dekanına</w:t>
      </w:r>
      <w:r w:rsidRPr="00F87E47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>önerir.</w:t>
      </w:r>
    </w:p>
    <w:p w14:paraId="679569F2" w14:textId="77777777" w:rsidR="000B571F" w:rsidRPr="00F87E47" w:rsidRDefault="001046D2" w:rsidP="00250602">
      <w:pPr>
        <w:pStyle w:val="ListeParagraf"/>
        <w:numPr>
          <w:ilvl w:val="0"/>
          <w:numId w:val="4"/>
        </w:numPr>
        <w:tabs>
          <w:tab w:val="left" w:pos="1050"/>
        </w:tabs>
        <w:ind w:left="1050" w:hanging="240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Uygulamanın yürütüleceği dersle ilgili öğretim elemanını</w:t>
      </w:r>
      <w:r w:rsidRPr="00F87E47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>önerir.</w:t>
      </w:r>
    </w:p>
    <w:p w14:paraId="4D258F45" w14:textId="77777777" w:rsidR="002106B2" w:rsidRDefault="001046D2" w:rsidP="00250602">
      <w:pPr>
        <w:pStyle w:val="ListeParagraf"/>
        <w:numPr>
          <w:ilvl w:val="0"/>
          <w:numId w:val="4"/>
        </w:numPr>
        <w:tabs>
          <w:tab w:val="left" w:pos="1158"/>
        </w:tabs>
        <w:ind w:right="-108" w:firstLine="707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pacing w:val="6"/>
          <w:sz w:val="24"/>
          <w:szCs w:val="24"/>
        </w:rPr>
        <w:t xml:space="preserve">Akademik takvime bağlı olarak </w:t>
      </w:r>
      <w:r w:rsidRPr="00F87E47">
        <w:rPr>
          <w:rFonts w:asciiTheme="majorBidi" w:hAnsiTheme="majorBidi" w:cstheme="majorBidi"/>
          <w:spacing w:val="7"/>
          <w:sz w:val="24"/>
          <w:szCs w:val="24"/>
        </w:rPr>
        <w:t xml:space="preserve">uygulamaların 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 xml:space="preserve">başlangıç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ve </w:t>
      </w:r>
      <w:r w:rsidRPr="00F87E47">
        <w:rPr>
          <w:rFonts w:asciiTheme="majorBidi" w:hAnsiTheme="majorBidi" w:cstheme="majorBidi"/>
          <w:spacing w:val="6"/>
          <w:sz w:val="24"/>
          <w:szCs w:val="24"/>
        </w:rPr>
        <w:t xml:space="preserve">bitiş tarihlerini, ilgili ders </w:t>
      </w:r>
      <w:r w:rsidRPr="00F87E47">
        <w:rPr>
          <w:rFonts w:asciiTheme="majorBidi" w:hAnsiTheme="majorBidi" w:cstheme="majorBidi"/>
          <w:sz w:val="24"/>
          <w:szCs w:val="24"/>
        </w:rPr>
        <w:t xml:space="preserve">sorumlularıyla birlikte belirler ve </w:t>
      </w:r>
      <w:r w:rsidR="00A86E3E" w:rsidRPr="00F87E47">
        <w:rPr>
          <w:rFonts w:asciiTheme="majorBidi" w:hAnsiTheme="majorBidi" w:cstheme="majorBidi"/>
          <w:sz w:val="24"/>
          <w:szCs w:val="24"/>
        </w:rPr>
        <w:t>Fakülte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z w:val="24"/>
          <w:szCs w:val="24"/>
        </w:rPr>
        <w:t>Dekanına</w:t>
      </w:r>
      <w:r w:rsidRPr="00F87E47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önerir.</w:t>
      </w:r>
    </w:p>
    <w:p w14:paraId="7D41E429" w14:textId="50B12556" w:rsidR="000B571F" w:rsidRPr="002106B2" w:rsidRDefault="002106B2" w:rsidP="00250602">
      <w:pPr>
        <w:pStyle w:val="ListeParagraf"/>
        <w:tabs>
          <w:tab w:val="left" w:pos="1158"/>
        </w:tabs>
        <w:ind w:left="142" w:right="-108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1046D2" w:rsidRPr="002106B2">
        <w:rPr>
          <w:rFonts w:asciiTheme="majorBidi" w:hAnsiTheme="majorBidi" w:cstheme="majorBidi"/>
          <w:sz w:val="24"/>
          <w:szCs w:val="24"/>
        </w:rPr>
        <w:t>ç) Uygulamaların yapılacağı kurumun ilgili amiri</w:t>
      </w:r>
      <w:r w:rsidRPr="002106B2">
        <w:rPr>
          <w:rFonts w:asciiTheme="majorBidi" w:hAnsiTheme="majorBidi" w:cstheme="majorBidi"/>
          <w:sz w:val="24"/>
          <w:szCs w:val="24"/>
        </w:rPr>
        <w:t>nden izin alınması için gerekli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046D2" w:rsidRPr="002106B2">
        <w:rPr>
          <w:rFonts w:asciiTheme="majorBidi" w:hAnsiTheme="majorBidi" w:cstheme="majorBidi"/>
          <w:sz w:val="24"/>
          <w:szCs w:val="24"/>
        </w:rPr>
        <w:t>girişimlerde</w:t>
      </w:r>
      <w:r w:rsidR="00A86E3E" w:rsidRPr="002106B2">
        <w:rPr>
          <w:rFonts w:asciiTheme="majorBidi" w:hAnsiTheme="majorBidi" w:cstheme="majorBidi"/>
          <w:sz w:val="24"/>
          <w:szCs w:val="24"/>
        </w:rPr>
        <w:t xml:space="preserve"> </w:t>
      </w:r>
      <w:r w:rsidR="001046D2" w:rsidRPr="002106B2">
        <w:rPr>
          <w:rFonts w:asciiTheme="majorBidi" w:hAnsiTheme="majorBidi" w:cstheme="majorBidi"/>
          <w:sz w:val="24"/>
          <w:szCs w:val="24"/>
        </w:rPr>
        <w:t>bulunur.</w:t>
      </w:r>
    </w:p>
    <w:p w14:paraId="5F6E2A0A" w14:textId="7266D1B3" w:rsidR="000B571F" w:rsidRPr="00F87E47" w:rsidRDefault="001046D2" w:rsidP="00250602">
      <w:pPr>
        <w:pStyle w:val="ListeParagraf"/>
        <w:numPr>
          <w:ilvl w:val="0"/>
          <w:numId w:val="4"/>
        </w:numPr>
        <w:ind w:left="-142" w:firstLine="993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Uygulamanın düzenli bir şekilde yürütülmesini sağlar, ortaya çıkan problemleri çözer</w:t>
      </w:r>
      <w:r w:rsidRPr="00F87E47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ve</w:t>
      </w:r>
      <w:r w:rsidR="00A86E3E"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 xml:space="preserve">gerektiğinde </w:t>
      </w:r>
      <w:r w:rsidR="00A86E3E" w:rsidRPr="00F87E47">
        <w:rPr>
          <w:rFonts w:asciiTheme="majorBidi" w:hAnsiTheme="majorBidi" w:cstheme="majorBidi"/>
          <w:sz w:val="24"/>
          <w:szCs w:val="24"/>
        </w:rPr>
        <w:t>Fakülte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z w:val="24"/>
          <w:szCs w:val="24"/>
        </w:rPr>
        <w:t>Dekanına</w:t>
      </w:r>
      <w:r w:rsidRPr="00F87E47">
        <w:rPr>
          <w:rFonts w:asciiTheme="majorBidi" w:hAnsiTheme="majorBidi" w:cstheme="majorBidi"/>
          <w:sz w:val="24"/>
          <w:szCs w:val="24"/>
        </w:rPr>
        <w:t xml:space="preserve"> iletir.</w:t>
      </w:r>
    </w:p>
    <w:p w14:paraId="2A795235" w14:textId="1F178082" w:rsidR="000B571F" w:rsidRPr="00F455C2" w:rsidRDefault="001046D2" w:rsidP="00250602">
      <w:pPr>
        <w:pStyle w:val="ListeParagraf"/>
        <w:numPr>
          <w:ilvl w:val="0"/>
          <w:numId w:val="4"/>
        </w:numPr>
        <w:tabs>
          <w:tab w:val="left" w:pos="1024"/>
        </w:tabs>
        <w:ind w:left="1023" w:hanging="214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 xml:space="preserve">Gerektiğinde uygulama alanlarını denetler. Uygulamalarla ilgili </w:t>
      </w:r>
      <w:r w:rsidR="00A86E3E" w:rsidRPr="00F87E47">
        <w:rPr>
          <w:rFonts w:asciiTheme="majorBidi" w:hAnsiTheme="majorBidi" w:cstheme="majorBidi"/>
          <w:sz w:val="24"/>
          <w:szCs w:val="24"/>
        </w:rPr>
        <w:t>Dekanlığ</w:t>
      </w:r>
      <w:r w:rsidR="00612584" w:rsidRPr="00F87E47">
        <w:rPr>
          <w:rFonts w:asciiTheme="majorBidi" w:hAnsiTheme="majorBidi" w:cstheme="majorBidi"/>
          <w:sz w:val="24"/>
          <w:szCs w:val="24"/>
        </w:rPr>
        <w:t>a</w:t>
      </w:r>
      <w:r w:rsidRPr="00F87E47">
        <w:rPr>
          <w:rFonts w:asciiTheme="majorBidi" w:hAnsiTheme="majorBidi" w:cstheme="majorBidi"/>
          <w:sz w:val="24"/>
          <w:szCs w:val="24"/>
        </w:rPr>
        <w:t xml:space="preserve"> rapor</w:t>
      </w:r>
      <w:r w:rsidRPr="00F87E47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sunar.</w:t>
      </w:r>
    </w:p>
    <w:p w14:paraId="0B537BFF" w14:textId="5FFF91B2" w:rsidR="000B571F" w:rsidRPr="00F87E47" w:rsidRDefault="001046D2" w:rsidP="00250602">
      <w:pPr>
        <w:pStyle w:val="ListeParagraf"/>
        <w:numPr>
          <w:ilvl w:val="0"/>
          <w:numId w:val="5"/>
        </w:numPr>
        <w:tabs>
          <w:tab w:val="left" w:pos="1233"/>
        </w:tabs>
        <w:ind w:left="102" w:right="111" w:firstLine="607"/>
        <w:jc w:val="both"/>
        <w:rPr>
          <w:rFonts w:asciiTheme="majorBidi" w:hAnsiTheme="majorBidi" w:cstheme="majorBidi"/>
          <w:sz w:val="24"/>
          <w:szCs w:val="24"/>
        </w:rPr>
      </w:pPr>
      <w:r w:rsidRPr="009178B6">
        <w:rPr>
          <w:rFonts w:asciiTheme="majorBidi" w:hAnsiTheme="majorBidi" w:cstheme="majorBidi"/>
          <w:b/>
          <w:bCs/>
          <w:spacing w:val="3"/>
          <w:sz w:val="24"/>
          <w:szCs w:val="24"/>
        </w:rPr>
        <w:t xml:space="preserve">Sorumlu </w:t>
      </w:r>
      <w:r w:rsidRPr="009178B6">
        <w:rPr>
          <w:rFonts w:asciiTheme="majorBidi" w:hAnsiTheme="majorBidi" w:cstheme="majorBidi"/>
          <w:b/>
          <w:bCs/>
          <w:spacing w:val="4"/>
          <w:sz w:val="24"/>
          <w:szCs w:val="24"/>
        </w:rPr>
        <w:t>Öğretim Elemanları:</w:t>
      </w:r>
      <w:r w:rsidRPr="00F87E47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A86E3E" w:rsidRPr="00F87E47">
        <w:rPr>
          <w:rFonts w:asciiTheme="majorBidi" w:hAnsiTheme="majorBidi" w:cstheme="majorBidi"/>
          <w:spacing w:val="4"/>
          <w:sz w:val="24"/>
          <w:szCs w:val="24"/>
        </w:rPr>
        <w:t>Sağlık Bilimleri Fakültesi</w:t>
      </w:r>
      <w:r w:rsidRPr="00F87E47">
        <w:rPr>
          <w:rFonts w:asciiTheme="majorBidi" w:hAnsiTheme="majorBidi" w:cstheme="majorBidi"/>
          <w:spacing w:val="4"/>
          <w:sz w:val="24"/>
          <w:szCs w:val="24"/>
        </w:rPr>
        <w:t xml:space="preserve"> Yönetim 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Kurulu </w:t>
      </w:r>
      <w:r w:rsidRPr="00F87E47">
        <w:rPr>
          <w:rFonts w:asciiTheme="majorBidi" w:hAnsiTheme="majorBidi" w:cstheme="majorBidi"/>
          <w:spacing w:val="4"/>
          <w:sz w:val="24"/>
          <w:szCs w:val="24"/>
        </w:rPr>
        <w:t>tarafından belirlenen</w:t>
      </w:r>
      <w:r w:rsidR="00A86E3E" w:rsidRPr="00F87E47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dersle </w:t>
      </w:r>
      <w:r w:rsidRPr="00F87E47">
        <w:rPr>
          <w:rFonts w:asciiTheme="majorBidi" w:hAnsiTheme="majorBidi" w:cstheme="majorBidi"/>
          <w:sz w:val="24"/>
          <w:szCs w:val="24"/>
        </w:rPr>
        <w:t xml:space="preserve">ilgili öğretim </w:t>
      </w:r>
      <w:r w:rsidRPr="00F87E47">
        <w:rPr>
          <w:rFonts w:asciiTheme="majorBidi" w:hAnsiTheme="majorBidi" w:cstheme="majorBidi"/>
          <w:spacing w:val="2"/>
          <w:sz w:val="24"/>
          <w:szCs w:val="24"/>
        </w:rPr>
        <w:t xml:space="preserve">elemanlarıdır. </w:t>
      </w:r>
      <w:r w:rsidRPr="00F87E47">
        <w:rPr>
          <w:rFonts w:asciiTheme="majorBidi" w:hAnsiTheme="majorBidi" w:cstheme="majorBidi"/>
          <w:sz w:val="24"/>
          <w:szCs w:val="24"/>
        </w:rPr>
        <w:t xml:space="preserve">Birebir öğrenci başında </w:t>
      </w:r>
      <w:r w:rsidR="0009572A" w:rsidRPr="00F87E47">
        <w:rPr>
          <w:rFonts w:asciiTheme="majorBidi" w:hAnsiTheme="majorBidi" w:cstheme="majorBidi"/>
          <w:sz w:val="24"/>
          <w:szCs w:val="24"/>
        </w:rPr>
        <w:t xml:space="preserve">öğrencinin yaptığı uygulamaları </w:t>
      </w:r>
      <w:r w:rsidRPr="00F87E47">
        <w:rPr>
          <w:rFonts w:asciiTheme="majorBidi" w:hAnsiTheme="majorBidi" w:cstheme="majorBidi"/>
          <w:sz w:val="24"/>
          <w:szCs w:val="24"/>
        </w:rPr>
        <w:t>gözeterek uygulamaların amaç ve ilkelerine uygun olarak yürütülmesini</w:t>
      </w:r>
      <w:r w:rsidRPr="00F87E47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sağlar.</w:t>
      </w:r>
    </w:p>
    <w:p w14:paraId="1CC896B8" w14:textId="77777777" w:rsidR="000B571F" w:rsidRPr="00F87E47" w:rsidRDefault="001046D2" w:rsidP="00250602">
      <w:pPr>
        <w:pStyle w:val="GvdeMetni"/>
        <w:ind w:left="810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Görevleri;</w:t>
      </w:r>
    </w:p>
    <w:p w14:paraId="564AC358" w14:textId="290E180D" w:rsidR="000B571F" w:rsidRPr="00F87E47" w:rsidRDefault="001046D2" w:rsidP="00250602">
      <w:pPr>
        <w:pStyle w:val="ListeParagraf"/>
        <w:numPr>
          <w:ilvl w:val="0"/>
          <w:numId w:val="3"/>
        </w:numPr>
        <w:tabs>
          <w:tab w:val="left" w:pos="1067"/>
        </w:tabs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 yapılacak birimleri ve çalışma sürelerini</w:t>
      </w:r>
      <w:r w:rsidRPr="00F87E4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F44C0A">
        <w:rPr>
          <w:rFonts w:asciiTheme="majorBidi" w:hAnsiTheme="majorBidi" w:cstheme="majorBidi"/>
          <w:sz w:val="24"/>
          <w:szCs w:val="24"/>
        </w:rPr>
        <w:t>belirler</w:t>
      </w:r>
      <w:r w:rsidRPr="00F87E47">
        <w:rPr>
          <w:rFonts w:asciiTheme="majorBidi" w:hAnsiTheme="majorBidi" w:cstheme="majorBidi"/>
          <w:sz w:val="24"/>
          <w:szCs w:val="24"/>
        </w:rPr>
        <w:t>,</w:t>
      </w:r>
    </w:p>
    <w:p w14:paraId="0D34F125" w14:textId="41669C97" w:rsidR="000B571F" w:rsidRPr="00F87E47" w:rsidRDefault="001046D2" w:rsidP="00250602">
      <w:pPr>
        <w:pStyle w:val="ListeParagraf"/>
        <w:numPr>
          <w:ilvl w:val="0"/>
          <w:numId w:val="3"/>
        </w:numPr>
        <w:tabs>
          <w:tab w:val="left" w:pos="1029"/>
        </w:tabs>
        <w:ind w:left="102" w:right="34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 xml:space="preserve">Uygulamaların düzenli </w:t>
      </w:r>
      <w:r w:rsidR="00F44C0A">
        <w:rPr>
          <w:rFonts w:asciiTheme="majorBidi" w:hAnsiTheme="majorBidi" w:cstheme="majorBidi"/>
          <w:sz w:val="24"/>
          <w:szCs w:val="24"/>
        </w:rPr>
        <w:t>bir şekilde yapılmasını sağlar</w:t>
      </w:r>
      <w:r w:rsidRPr="00F87E47">
        <w:rPr>
          <w:rFonts w:asciiTheme="majorBidi" w:hAnsiTheme="majorBidi" w:cstheme="majorBidi"/>
          <w:sz w:val="24"/>
          <w:szCs w:val="24"/>
        </w:rPr>
        <w:t>, ortaya çıkan sorunları çöz</w:t>
      </w:r>
      <w:r w:rsidR="00F44C0A">
        <w:rPr>
          <w:rFonts w:asciiTheme="majorBidi" w:hAnsiTheme="majorBidi" w:cstheme="majorBidi"/>
          <w:sz w:val="24"/>
          <w:szCs w:val="24"/>
        </w:rPr>
        <w:t>er, gerektiğinde Bölüm Başkanı</w:t>
      </w:r>
      <w:r w:rsidRPr="00F87E47">
        <w:rPr>
          <w:rFonts w:asciiTheme="majorBidi" w:hAnsiTheme="majorBidi" w:cstheme="majorBidi"/>
          <w:sz w:val="24"/>
          <w:szCs w:val="24"/>
        </w:rPr>
        <w:t>na</w:t>
      </w:r>
      <w:r w:rsidRPr="00F87E4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F44C0A">
        <w:rPr>
          <w:rFonts w:asciiTheme="majorBidi" w:hAnsiTheme="majorBidi" w:cstheme="majorBidi"/>
          <w:sz w:val="24"/>
          <w:szCs w:val="24"/>
        </w:rPr>
        <w:t>iletir</w:t>
      </w:r>
      <w:r w:rsidRPr="00F87E47">
        <w:rPr>
          <w:rFonts w:asciiTheme="majorBidi" w:hAnsiTheme="majorBidi" w:cstheme="majorBidi"/>
          <w:sz w:val="24"/>
          <w:szCs w:val="24"/>
        </w:rPr>
        <w:t>,</w:t>
      </w:r>
    </w:p>
    <w:p w14:paraId="4313DAAE" w14:textId="10971C82" w:rsidR="000B571F" w:rsidRPr="00F87E47" w:rsidRDefault="00F44C0A" w:rsidP="00250602">
      <w:pPr>
        <w:pStyle w:val="ListeParagraf"/>
        <w:numPr>
          <w:ilvl w:val="0"/>
          <w:numId w:val="3"/>
        </w:numPr>
        <w:tabs>
          <w:tab w:val="left" w:pos="1086"/>
        </w:tabs>
        <w:ind w:left="102" w:right="213" w:firstLine="7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Uygulamaları yürütür</w:t>
      </w:r>
      <w:r w:rsidR="001046D2" w:rsidRPr="00F87E47">
        <w:rPr>
          <w:rFonts w:asciiTheme="majorBidi" w:hAnsiTheme="majorBidi" w:cstheme="majorBidi"/>
          <w:sz w:val="24"/>
          <w:szCs w:val="24"/>
        </w:rPr>
        <w:t xml:space="preserve"> ve öğrencileri uygulama ortamında ve sürecinde (iş başında) birebir değerlendir</w:t>
      </w:r>
      <w:r>
        <w:rPr>
          <w:rFonts w:asciiTheme="majorBidi" w:hAnsiTheme="majorBidi" w:cstheme="majorBidi"/>
          <w:sz w:val="24"/>
          <w:szCs w:val="24"/>
        </w:rPr>
        <w:t>ir</w:t>
      </w:r>
      <w:r w:rsidR="001046D2" w:rsidRPr="00F87E47">
        <w:rPr>
          <w:rFonts w:asciiTheme="majorBidi" w:hAnsiTheme="majorBidi" w:cstheme="majorBidi"/>
          <w:sz w:val="24"/>
          <w:szCs w:val="24"/>
        </w:rPr>
        <w:t>,</w:t>
      </w:r>
    </w:p>
    <w:p w14:paraId="6BB90E90" w14:textId="64B5BB61" w:rsidR="000B571F" w:rsidRPr="00F87E47" w:rsidRDefault="001046D2" w:rsidP="00250602">
      <w:pPr>
        <w:pStyle w:val="GvdeMetni"/>
        <w:ind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ç) Uygulamalar esnasında öğrenci</w:t>
      </w:r>
      <w:r w:rsidR="00F44C0A">
        <w:rPr>
          <w:rFonts w:asciiTheme="majorBidi" w:hAnsiTheme="majorBidi" w:cstheme="majorBidi"/>
          <w:sz w:val="24"/>
          <w:szCs w:val="24"/>
        </w:rPr>
        <w:t xml:space="preserve">lerin devam durumlarını takip eder ve </w:t>
      </w:r>
      <w:r w:rsidRPr="00F87E47">
        <w:rPr>
          <w:rFonts w:asciiTheme="majorBidi" w:hAnsiTheme="majorBidi" w:cstheme="majorBidi"/>
          <w:sz w:val="24"/>
          <w:szCs w:val="24"/>
        </w:rPr>
        <w:t>davranışlarını denetle</w:t>
      </w:r>
      <w:r w:rsidR="00F44C0A">
        <w:rPr>
          <w:rFonts w:asciiTheme="majorBidi" w:hAnsiTheme="majorBidi" w:cstheme="majorBidi"/>
          <w:sz w:val="24"/>
          <w:szCs w:val="24"/>
        </w:rPr>
        <w:t>r,</w:t>
      </w:r>
      <w:r w:rsidRPr="00F87E47">
        <w:rPr>
          <w:rFonts w:asciiTheme="majorBidi" w:hAnsiTheme="majorBidi" w:cstheme="majorBidi"/>
          <w:sz w:val="24"/>
          <w:szCs w:val="24"/>
        </w:rPr>
        <w:t xml:space="preserve"> dönem ortasında ve sonunda dev</w:t>
      </w:r>
      <w:r w:rsidR="00F44C0A">
        <w:rPr>
          <w:rFonts w:asciiTheme="majorBidi" w:hAnsiTheme="majorBidi" w:cstheme="majorBidi"/>
          <w:sz w:val="24"/>
          <w:szCs w:val="24"/>
        </w:rPr>
        <w:t>am çizelgesini Bölüm Başkanlığı</w:t>
      </w:r>
      <w:r w:rsidRPr="00F87E47">
        <w:rPr>
          <w:rFonts w:asciiTheme="majorBidi" w:hAnsiTheme="majorBidi" w:cstheme="majorBidi"/>
          <w:sz w:val="24"/>
          <w:szCs w:val="24"/>
        </w:rPr>
        <w:t>na yazılı olarak ilet</w:t>
      </w:r>
      <w:r w:rsidR="00F44C0A">
        <w:rPr>
          <w:rFonts w:asciiTheme="majorBidi" w:hAnsiTheme="majorBidi" w:cstheme="majorBidi"/>
          <w:sz w:val="24"/>
          <w:szCs w:val="24"/>
        </w:rPr>
        <w:t>ir</w:t>
      </w:r>
      <w:r w:rsidRPr="00F87E47">
        <w:rPr>
          <w:rFonts w:asciiTheme="majorBidi" w:hAnsiTheme="majorBidi" w:cstheme="majorBidi"/>
          <w:sz w:val="24"/>
          <w:szCs w:val="24"/>
        </w:rPr>
        <w:t>,</w:t>
      </w:r>
    </w:p>
    <w:p w14:paraId="3570A3D9" w14:textId="0736AFCA" w:rsidR="000B571F" w:rsidRPr="00F87E47" w:rsidRDefault="001046D2" w:rsidP="00250602">
      <w:pPr>
        <w:pStyle w:val="ListeParagraf"/>
        <w:numPr>
          <w:ilvl w:val="0"/>
          <w:numId w:val="3"/>
        </w:numPr>
        <w:tabs>
          <w:tab w:val="left" w:pos="1046"/>
        </w:tabs>
        <w:ind w:left="102" w:right="34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Uygulamanın verimli olması için gerekli önlemleri al</w:t>
      </w:r>
      <w:r w:rsidR="00F44C0A">
        <w:rPr>
          <w:rFonts w:asciiTheme="majorBidi" w:hAnsiTheme="majorBidi" w:cstheme="majorBidi"/>
          <w:sz w:val="24"/>
          <w:szCs w:val="24"/>
        </w:rPr>
        <w:t>ır,</w:t>
      </w:r>
      <w:r w:rsidRPr="00F87E47">
        <w:rPr>
          <w:rFonts w:asciiTheme="majorBidi" w:hAnsiTheme="majorBidi" w:cstheme="majorBidi"/>
          <w:sz w:val="24"/>
          <w:szCs w:val="24"/>
        </w:rPr>
        <w:t xml:space="preserve"> öğrencilerin çalışmalarını yönlendir</w:t>
      </w:r>
      <w:r w:rsidR="00F44C0A">
        <w:rPr>
          <w:rFonts w:asciiTheme="majorBidi" w:hAnsiTheme="majorBidi" w:cstheme="majorBidi"/>
          <w:sz w:val="24"/>
          <w:szCs w:val="24"/>
        </w:rPr>
        <w:t>ir,</w:t>
      </w:r>
      <w:r w:rsidRPr="00F87E47">
        <w:rPr>
          <w:rFonts w:asciiTheme="majorBidi" w:hAnsiTheme="majorBidi" w:cstheme="majorBidi"/>
          <w:sz w:val="24"/>
          <w:szCs w:val="24"/>
        </w:rPr>
        <w:t xml:space="preserve"> denetle</w:t>
      </w:r>
      <w:r w:rsidR="00F44C0A">
        <w:rPr>
          <w:rFonts w:asciiTheme="majorBidi" w:hAnsiTheme="majorBidi" w:cstheme="majorBidi"/>
          <w:sz w:val="24"/>
          <w:szCs w:val="24"/>
        </w:rPr>
        <w:t>r ve değerlendirir</w:t>
      </w:r>
      <w:r w:rsidRPr="00F87E47">
        <w:rPr>
          <w:rFonts w:asciiTheme="majorBidi" w:hAnsiTheme="majorBidi" w:cstheme="majorBidi"/>
          <w:sz w:val="24"/>
          <w:szCs w:val="24"/>
        </w:rPr>
        <w:t>,</w:t>
      </w:r>
    </w:p>
    <w:p w14:paraId="6F34D1FC" w14:textId="65ECFE40" w:rsidR="000B571F" w:rsidRPr="00F87E47" w:rsidRDefault="001046D2" w:rsidP="00250602">
      <w:pPr>
        <w:pStyle w:val="ListeParagraf"/>
        <w:numPr>
          <w:ilvl w:val="0"/>
          <w:numId w:val="3"/>
        </w:numPr>
        <w:tabs>
          <w:tab w:val="left" w:pos="1055"/>
        </w:tabs>
        <w:ind w:left="102" w:right="208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Uygulamaların başlangıç ve bitiş tarihlerini akademik takvime bağlı olarak belirlemek ve bölüm başkanına öner</w:t>
      </w:r>
      <w:r w:rsidR="00261B36">
        <w:rPr>
          <w:rFonts w:asciiTheme="majorBidi" w:hAnsiTheme="majorBidi" w:cstheme="majorBidi"/>
          <w:sz w:val="24"/>
          <w:szCs w:val="24"/>
        </w:rPr>
        <w:t>ir,</w:t>
      </w:r>
    </w:p>
    <w:p w14:paraId="3CBE1043" w14:textId="77777777" w:rsidR="00261B36" w:rsidRDefault="001046D2" w:rsidP="00250602">
      <w:pPr>
        <w:pStyle w:val="ListeParagraf"/>
        <w:numPr>
          <w:ilvl w:val="0"/>
          <w:numId w:val="3"/>
        </w:numPr>
        <w:tabs>
          <w:tab w:val="left" w:pos="993"/>
        </w:tabs>
        <w:ind w:left="102" w:right="212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 yapılacak kurum ve kuruluşlara gönderilecek belgelerin hazırlanması ve gönderilmesini sağla</w:t>
      </w:r>
      <w:r w:rsidR="00261B36">
        <w:rPr>
          <w:rFonts w:asciiTheme="majorBidi" w:hAnsiTheme="majorBidi" w:cstheme="majorBidi"/>
          <w:sz w:val="24"/>
          <w:szCs w:val="24"/>
        </w:rPr>
        <w:t>r</w:t>
      </w:r>
      <w:r w:rsidRPr="00F87E47">
        <w:rPr>
          <w:rFonts w:asciiTheme="majorBidi" w:hAnsiTheme="majorBidi" w:cstheme="majorBidi"/>
          <w:sz w:val="24"/>
          <w:szCs w:val="24"/>
        </w:rPr>
        <w:t>,</w:t>
      </w:r>
    </w:p>
    <w:p w14:paraId="4118611B" w14:textId="71B16008" w:rsidR="000B571F" w:rsidRPr="00261B36" w:rsidRDefault="001046D2" w:rsidP="00250602">
      <w:pPr>
        <w:pStyle w:val="ListeParagraf"/>
        <w:numPr>
          <w:ilvl w:val="0"/>
          <w:numId w:val="3"/>
        </w:numPr>
        <w:tabs>
          <w:tab w:val="left" w:pos="993"/>
        </w:tabs>
        <w:ind w:left="102" w:right="212" w:firstLine="707"/>
        <w:jc w:val="both"/>
        <w:rPr>
          <w:rFonts w:asciiTheme="majorBidi" w:hAnsiTheme="majorBidi" w:cstheme="majorBidi"/>
          <w:sz w:val="24"/>
          <w:szCs w:val="24"/>
        </w:rPr>
      </w:pPr>
      <w:r w:rsidRPr="00261B36">
        <w:rPr>
          <w:rFonts w:asciiTheme="majorBidi" w:hAnsiTheme="majorBidi" w:cstheme="majorBidi"/>
          <w:sz w:val="24"/>
          <w:szCs w:val="24"/>
        </w:rPr>
        <w:t>Uygulamalarla ilgili olarak, uygulama yeri ve Bölüm Başkanı arasındaki iletişimi</w:t>
      </w:r>
      <w:r w:rsidRPr="00261B3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261B36">
        <w:rPr>
          <w:rFonts w:asciiTheme="majorBidi" w:hAnsiTheme="majorBidi" w:cstheme="majorBidi"/>
          <w:sz w:val="24"/>
          <w:szCs w:val="24"/>
        </w:rPr>
        <w:t>sağla</w:t>
      </w:r>
      <w:r w:rsidR="00261B36" w:rsidRPr="00261B36">
        <w:rPr>
          <w:rFonts w:asciiTheme="majorBidi" w:hAnsiTheme="majorBidi" w:cstheme="majorBidi"/>
          <w:sz w:val="24"/>
          <w:szCs w:val="24"/>
        </w:rPr>
        <w:t>r,</w:t>
      </w:r>
    </w:p>
    <w:p w14:paraId="5F520D24" w14:textId="2905F494" w:rsidR="000B571F" w:rsidRPr="00F87E47" w:rsidRDefault="001046D2" w:rsidP="00250602">
      <w:pPr>
        <w:pStyle w:val="GvdeMetni"/>
        <w:ind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ğ) Uygulama raporlarını ve uygulama değerlendirme formlarını 100 (Yüz) puan üzerinden değerlendirip bölüm başkanına uygulama sonuçlarını ilet</w:t>
      </w:r>
      <w:r w:rsidR="00145802">
        <w:rPr>
          <w:rFonts w:asciiTheme="majorBidi" w:hAnsiTheme="majorBidi" w:cstheme="majorBidi"/>
          <w:sz w:val="24"/>
          <w:szCs w:val="24"/>
        </w:rPr>
        <w:t>ir,</w:t>
      </w:r>
    </w:p>
    <w:p w14:paraId="69CF1117" w14:textId="64ABEE85" w:rsidR="000B571F" w:rsidRPr="00F87E47" w:rsidRDefault="001046D2" w:rsidP="00250602">
      <w:pPr>
        <w:pStyle w:val="ListeParagraf"/>
        <w:numPr>
          <w:ilvl w:val="0"/>
          <w:numId w:val="3"/>
        </w:numPr>
        <w:tabs>
          <w:tab w:val="left" w:pos="1026"/>
        </w:tabs>
        <w:ind w:left="1025" w:hanging="216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Öğrencilerin uygulama amacına yönelik eğitimlerini</w:t>
      </w:r>
      <w:r w:rsidRPr="00F87E47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sağla</w:t>
      </w:r>
      <w:r w:rsidR="00145802">
        <w:rPr>
          <w:rFonts w:asciiTheme="majorBidi" w:hAnsiTheme="majorBidi" w:cstheme="majorBidi"/>
          <w:sz w:val="24"/>
          <w:szCs w:val="24"/>
        </w:rPr>
        <w:t>r,</w:t>
      </w:r>
    </w:p>
    <w:p w14:paraId="021DAEA7" w14:textId="52B6A800" w:rsidR="000B571F" w:rsidRPr="00F87E47" w:rsidRDefault="001046D2" w:rsidP="00250602">
      <w:pPr>
        <w:pStyle w:val="GvdeMetni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ı) Uygulama alanındaki çalışma formlarını değerlendirip öğrenciye geribildirim ver</w:t>
      </w:r>
      <w:r w:rsidR="00145802">
        <w:rPr>
          <w:rFonts w:asciiTheme="majorBidi" w:hAnsiTheme="majorBidi" w:cstheme="majorBidi"/>
          <w:sz w:val="24"/>
          <w:szCs w:val="24"/>
        </w:rPr>
        <w:t>ir.</w:t>
      </w:r>
    </w:p>
    <w:p w14:paraId="47C1EF52" w14:textId="4C3BC2E2" w:rsidR="000B571F" w:rsidRPr="004F371A" w:rsidRDefault="001046D2" w:rsidP="00250602">
      <w:pPr>
        <w:pStyle w:val="GvdeMetni"/>
        <w:ind w:right="215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 xml:space="preserve">(5) </w:t>
      </w:r>
      <w:r w:rsidRPr="00145802">
        <w:rPr>
          <w:rFonts w:asciiTheme="majorBidi" w:hAnsiTheme="majorBidi" w:cstheme="majorBidi"/>
          <w:b/>
          <w:bCs/>
          <w:sz w:val="24"/>
          <w:szCs w:val="24"/>
        </w:rPr>
        <w:t>Uygulamadan Sorumlu Yardımcı Eleman:</w:t>
      </w:r>
      <w:r w:rsidRPr="00F87E47">
        <w:rPr>
          <w:rFonts w:asciiTheme="majorBidi" w:hAnsiTheme="majorBidi" w:cstheme="majorBidi"/>
          <w:sz w:val="24"/>
          <w:szCs w:val="24"/>
        </w:rPr>
        <w:t xml:space="preserve"> </w:t>
      </w:r>
      <w:r w:rsidRPr="004F371A">
        <w:rPr>
          <w:rFonts w:asciiTheme="majorBidi" w:hAnsiTheme="majorBidi" w:cstheme="majorBidi"/>
          <w:sz w:val="24"/>
          <w:szCs w:val="24"/>
        </w:rPr>
        <w:t>Klinik ve sahada uygulamaların yürütü</w:t>
      </w:r>
      <w:r w:rsidR="00AD02BA" w:rsidRPr="004F371A">
        <w:rPr>
          <w:rFonts w:asciiTheme="majorBidi" w:hAnsiTheme="majorBidi" w:cstheme="majorBidi"/>
          <w:sz w:val="24"/>
          <w:szCs w:val="24"/>
        </w:rPr>
        <w:t>lmesi amacıyla Bölüm Başkanlığı</w:t>
      </w:r>
      <w:r w:rsidRPr="004F371A">
        <w:rPr>
          <w:rFonts w:asciiTheme="majorBidi" w:hAnsiTheme="majorBidi" w:cstheme="majorBidi"/>
          <w:sz w:val="24"/>
          <w:szCs w:val="24"/>
        </w:rPr>
        <w:t xml:space="preserve">nın önerisi ile </w:t>
      </w:r>
      <w:r w:rsidR="00A86E3E" w:rsidRPr="004F371A">
        <w:rPr>
          <w:rFonts w:asciiTheme="majorBidi" w:hAnsiTheme="majorBidi" w:cstheme="majorBidi"/>
          <w:sz w:val="24"/>
          <w:szCs w:val="24"/>
        </w:rPr>
        <w:t>Fakülte</w:t>
      </w:r>
      <w:r w:rsidRPr="004F371A">
        <w:rPr>
          <w:rFonts w:asciiTheme="majorBidi" w:hAnsiTheme="majorBidi" w:cstheme="majorBidi"/>
          <w:sz w:val="24"/>
          <w:szCs w:val="24"/>
        </w:rPr>
        <w:t xml:space="preserve"> </w:t>
      </w:r>
      <w:r w:rsidR="00A86E3E" w:rsidRPr="004F371A">
        <w:rPr>
          <w:rFonts w:asciiTheme="majorBidi" w:hAnsiTheme="majorBidi" w:cstheme="majorBidi"/>
          <w:sz w:val="24"/>
          <w:szCs w:val="24"/>
        </w:rPr>
        <w:t>Dekanlığı</w:t>
      </w:r>
      <w:r w:rsidRPr="004F371A">
        <w:rPr>
          <w:rFonts w:asciiTheme="majorBidi" w:hAnsiTheme="majorBidi" w:cstheme="majorBidi"/>
          <w:sz w:val="24"/>
          <w:szCs w:val="24"/>
        </w:rPr>
        <w:t xml:space="preserve"> tarafından görevlendirilen en az lisans düzeyinde eğitime sahip ve çalışma deneyimi olan hemşirelik bölümü mezunlarını kapsamaktadır.</w:t>
      </w:r>
    </w:p>
    <w:p w14:paraId="7606EE89" w14:textId="77777777" w:rsidR="000B571F" w:rsidRPr="00F87E47" w:rsidRDefault="001046D2" w:rsidP="00250602">
      <w:pPr>
        <w:pStyle w:val="GvdeMetni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Görevleri;</w:t>
      </w:r>
    </w:p>
    <w:p w14:paraId="02F9F522" w14:textId="626EFDA0" w:rsidR="000B571F" w:rsidRPr="00F87E47" w:rsidRDefault="001046D2" w:rsidP="00250602">
      <w:pPr>
        <w:pStyle w:val="ListeParagraf"/>
        <w:numPr>
          <w:ilvl w:val="0"/>
          <w:numId w:val="2"/>
        </w:numPr>
        <w:tabs>
          <w:tab w:val="left" w:pos="1028"/>
        </w:tabs>
        <w:ind w:right="221" w:firstLine="70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Uygulamadan sorumlu öğretim elemanı ile birlikte uygulamanın beklentileri doğrultusunda, işbirliği içinde</w:t>
      </w:r>
      <w:r w:rsidRPr="00F87E4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çalış</w:t>
      </w:r>
      <w:r w:rsidR="00CE48E5">
        <w:rPr>
          <w:rFonts w:asciiTheme="majorBidi" w:hAnsiTheme="majorBidi" w:cstheme="majorBidi"/>
          <w:sz w:val="24"/>
          <w:szCs w:val="24"/>
        </w:rPr>
        <w:t>ır,</w:t>
      </w:r>
    </w:p>
    <w:p w14:paraId="4A3DDA77" w14:textId="4399723C" w:rsidR="000B571F" w:rsidRPr="00F87E47" w:rsidRDefault="001046D2" w:rsidP="00250602">
      <w:pPr>
        <w:pStyle w:val="ListeParagraf"/>
        <w:numPr>
          <w:ilvl w:val="0"/>
          <w:numId w:val="2"/>
        </w:numPr>
        <w:tabs>
          <w:tab w:val="left" w:pos="1078"/>
        </w:tabs>
        <w:ind w:left="1077" w:hanging="268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Uygulama süresince öğrencilerin devam durumlarını, davranışlarını</w:t>
      </w:r>
      <w:r w:rsidRPr="00F87E47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F87E47">
        <w:rPr>
          <w:rFonts w:asciiTheme="majorBidi" w:hAnsiTheme="majorBidi" w:cstheme="majorBidi"/>
          <w:sz w:val="24"/>
          <w:szCs w:val="24"/>
        </w:rPr>
        <w:t>denetle</w:t>
      </w:r>
      <w:r w:rsidR="00CE48E5">
        <w:rPr>
          <w:rFonts w:asciiTheme="majorBidi" w:hAnsiTheme="majorBidi" w:cstheme="majorBidi"/>
          <w:sz w:val="24"/>
          <w:szCs w:val="24"/>
        </w:rPr>
        <w:t>r,</w:t>
      </w:r>
    </w:p>
    <w:p w14:paraId="41F2DB27" w14:textId="56BCCB86" w:rsidR="000B571F" w:rsidRPr="00F87E47" w:rsidRDefault="001046D2" w:rsidP="00250602">
      <w:pPr>
        <w:pStyle w:val="ListeParagraf"/>
        <w:numPr>
          <w:ilvl w:val="0"/>
          <w:numId w:val="2"/>
        </w:numPr>
        <w:tabs>
          <w:tab w:val="left" w:pos="1067"/>
        </w:tabs>
        <w:ind w:left="1066" w:hanging="257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Öğrencilerin çalışmalarını yönlendir</w:t>
      </w:r>
      <w:r w:rsidR="00CE48E5">
        <w:rPr>
          <w:rFonts w:asciiTheme="majorBidi" w:hAnsiTheme="majorBidi" w:cstheme="majorBidi"/>
          <w:sz w:val="24"/>
          <w:szCs w:val="24"/>
        </w:rPr>
        <w:t>ir,</w:t>
      </w:r>
    </w:p>
    <w:p w14:paraId="505FCB83" w14:textId="77777777" w:rsidR="00CE48E5" w:rsidRDefault="001046D2" w:rsidP="00250602">
      <w:pPr>
        <w:pStyle w:val="GvdeMetni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t>ç) Uygulamanın verimli geçmesi için gerekli önlemleri al</w:t>
      </w:r>
      <w:r w:rsidR="00CE48E5">
        <w:rPr>
          <w:rFonts w:asciiTheme="majorBidi" w:hAnsiTheme="majorBidi" w:cstheme="majorBidi"/>
          <w:sz w:val="24"/>
          <w:szCs w:val="24"/>
        </w:rPr>
        <w:t>ır,</w:t>
      </w:r>
    </w:p>
    <w:p w14:paraId="6EA831B5" w14:textId="77777777" w:rsidR="00CE48E5" w:rsidRDefault="00CE48E5" w:rsidP="00250602">
      <w:pPr>
        <w:pStyle w:val="GvdeMetni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d)</w:t>
      </w:r>
      <w:r w:rsidR="001046D2" w:rsidRPr="00F87E47">
        <w:rPr>
          <w:rFonts w:asciiTheme="majorBidi" w:hAnsiTheme="majorBidi" w:cstheme="majorBidi"/>
          <w:sz w:val="24"/>
          <w:szCs w:val="24"/>
        </w:rPr>
        <w:t>Uygulama ile ilgili olarak uygulama yeri ve uygulama yürütücüsü arasında haberleşmeyi</w:t>
      </w:r>
      <w:r w:rsidR="001046D2" w:rsidRPr="00F87E47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="001046D2" w:rsidRPr="00F87E47">
        <w:rPr>
          <w:rFonts w:asciiTheme="majorBidi" w:hAnsiTheme="majorBidi" w:cstheme="majorBidi"/>
          <w:sz w:val="24"/>
          <w:szCs w:val="24"/>
        </w:rPr>
        <w:t>sağla</w:t>
      </w:r>
      <w:r>
        <w:rPr>
          <w:rFonts w:asciiTheme="majorBidi" w:hAnsiTheme="majorBidi" w:cstheme="majorBidi"/>
          <w:sz w:val="24"/>
          <w:szCs w:val="24"/>
        </w:rPr>
        <w:t>r,</w:t>
      </w:r>
    </w:p>
    <w:p w14:paraId="737BED5D" w14:textId="2325567C" w:rsidR="000B571F" w:rsidRPr="00F87E47" w:rsidRDefault="00CE48E5" w:rsidP="00250602">
      <w:pPr>
        <w:pStyle w:val="GvdeMetni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e) </w:t>
      </w:r>
      <w:r w:rsidR="001046D2" w:rsidRPr="00F87E47">
        <w:rPr>
          <w:rFonts w:asciiTheme="majorBidi" w:hAnsiTheme="majorBidi" w:cstheme="majorBidi"/>
          <w:sz w:val="24"/>
          <w:szCs w:val="24"/>
        </w:rPr>
        <w:t>Uygulama</w:t>
      </w:r>
      <w:r w:rsidR="001046D2" w:rsidRPr="00F87E47">
        <w:rPr>
          <w:rFonts w:asciiTheme="majorBidi" w:hAnsiTheme="majorBidi" w:cstheme="majorBidi"/>
          <w:sz w:val="24"/>
          <w:szCs w:val="24"/>
        </w:rPr>
        <w:tab/>
        <w:t>alanındaki</w:t>
      </w:r>
      <w:r w:rsidR="001046D2" w:rsidRPr="00F87E47">
        <w:rPr>
          <w:rFonts w:asciiTheme="majorBidi" w:hAnsiTheme="majorBidi" w:cstheme="majorBidi"/>
          <w:sz w:val="24"/>
          <w:szCs w:val="24"/>
        </w:rPr>
        <w:tab/>
        <w:t>öğrencilere</w:t>
      </w:r>
      <w:r w:rsidR="001046D2" w:rsidRPr="00F87E47">
        <w:rPr>
          <w:rFonts w:asciiTheme="majorBidi" w:hAnsiTheme="majorBidi" w:cstheme="majorBidi"/>
          <w:sz w:val="24"/>
          <w:szCs w:val="24"/>
        </w:rPr>
        <w:tab/>
        <w:t>ilişki</w:t>
      </w:r>
      <w:r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ab/>
        <w:t>gözlem</w:t>
      </w:r>
      <w:r>
        <w:rPr>
          <w:rFonts w:asciiTheme="majorBidi" w:hAnsiTheme="majorBidi" w:cstheme="majorBidi"/>
          <w:sz w:val="24"/>
          <w:szCs w:val="24"/>
        </w:rPr>
        <w:tab/>
        <w:t>ve</w:t>
      </w:r>
      <w:r>
        <w:rPr>
          <w:rFonts w:asciiTheme="majorBidi" w:hAnsiTheme="majorBidi" w:cstheme="majorBidi"/>
          <w:sz w:val="24"/>
          <w:szCs w:val="24"/>
        </w:rPr>
        <w:tab/>
        <w:t xml:space="preserve">değerlendirmelerini </w:t>
      </w:r>
      <w:r w:rsidR="001046D2" w:rsidRPr="00F87E47">
        <w:rPr>
          <w:rFonts w:asciiTheme="majorBidi" w:hAnsiTheme="majorBidi" w:cstheme="majorBidi"/>
          <w:spacing w:val="-3"/>
          <w:sz w:val="24"/>
          <w:szCs w:val="24"/>
        </w:rPr>
        <w:t xml:space="preserve">uygulama </w:t>
      </w:r>
      <w:r w:rsidR="001046D2" w:rsidRPr="00F87E47">
        <w:rPr>
          <w:rFonts w:asciiTheme="majorBidi" w:hAnsiTheme="majorBidi" w:cstheme="majorBidi"/>
          <w:sz w:val="24"/>
          <w:szCs w:val="24"/>
        </w:rPr>
        <w:t>yürütücüsüne/sorumlusuna</w:t>
      </w:r>
      <w:r w:rsidR="001046D2" w:rsidRPr="00F87E4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046D2" w:rsidRPr="00F87E47">
        <w:rPr>
          <w:rFonts w:asciiTheme="majorBidi" w:hAnsiTheme="majorBidi" w:cstheme="majorBidi"/>
          <w:sz w:val="24"/>
          <w:szCs w:val="24"/>
        </w:rPr>
        <w:t>aktar</w:t>
      </w:r>
      <w:r>
        <w:rPr>
          <w:rFonts w:asciiTheme="majorBidi" w:hAnsiTheme="majorBidi" w:cstheme="majorBidi"/>
          <w:sz w:val="24"/>
          <w:szCs w:val="24"/>
        </w:rPr>
        <w:t>ır.</w:t>
      </w:r>
    </w:p>
    <w:p w14:paraId="744E047D" w14:textId="77777777" w:rsidR="000B571F" w:rsidRPr="00F87E47" w:rsidRDefault="000B571F" w:rsidP="00250602">
      <w:pPr>
        <w:pStyle w:val="GvdeMetni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00F2B6A" w14:textId="29DC4641" w:rsidR="000B571F" w:rsidRPr="00F87E47" w:rsidRDefault="00CE48E5" w:rsidP="00250602">
      <w:pPr>
        <w:pStyle w:val="Balk2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87E47">
        <w:rPr>
          <w:rFonts w:asciiTheme="majorBidi" w:hAnsiTheme="majorBidi" w:cstheme="majorBidi"/>
          <w:sz w:val="24"/>
          <w:szCs w:val="24"/>
        </w:rPr>
        <w:lastRenderedPageBreak/>
        <w:t>Uygulama alanlarında öğrenci sorumlulukları</w:t>
      </w:r>
    </w:p>
    <w:p w14:paraId="7FA68E35" w14:textId="61C10308" w:rsidR="000B571F" w:rsidRPr="00FC1B9D" w:rsidRDefault="001046D2" w:rsidP="00250602">
      <w:pPr>
        <w:pStyle w:val="GvdeMetni"/>
        <w:ind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b/>
          <w:sz w:val="24"/>
          <w:szCs w:val="24"/>
        </w:rPr>
        <w:t xml:space="preserve">MADDE 13- </w:t>
      </w:r>
      <w:r w:rsidRPr="00FC1B9D">
        <w:rPr>
          <w:rFonts w:asciiTheme="majorBidi" w:hAnsiTheme="majorBidi" w:cstheme="majorBidi"/>
          <w:sz w:val="24"/>
          <w:szCs w:val="24"/>
        </w:rPr>
        <w:t>(1) Öğrenciler uygulama yerindeki her türlü araç ve gerecin dikkatli kullanılmasına özen göstermelidirler.</w:t>
      </w:r>
    </w:p>
    <w:p w14:paraId="3165F674" w14:textId="42C5EE92" w:rsidR="000B571F" w:rsidRPr="00795DA6" w:rsidRDefault="001046D2" w:rsidP="00250602">
      <w:pPr>
        <w:pStyle w:val="ListeParagraf"/>
        <w:numPr>
          <w:ilvl w:val="0"/>
          <w:numId w:val="1"/>
        </w:numPr>
        <w:tabs>
          <w:tab w:val="left" w:pos="1151"/>
        </w:tabs>
        <w:ind w:right="212"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Öğrenciler uygulama alanlarında, hemşirelik bakım ve uygulamaları ile ilgili sorumluluklarını zamanında</w:t>
      </w:r>
      <w:r w:rsidR="0009572A" w:rsidRPr="00FC1B9D">
        <w:rPr>
          <w:rFonts w:asciiTheme="majorBidi" w:hAnsiTheme="majorBidi" w:cstheme="majorBidi"/>
          <w:sz w:val="24"/>
          <w:szCs w:val="24"/>
        </w:rPr>
        <w:t>,</w:t>
      </w:r>
      <w:r w:rsidRPr="00FC1B9D">
        <w:rPr>
          <w:rFonts w:asciiTheme="majorBidi" w:hAnsiTheme="majorBidi" w:cstheme="majorBidi"/>
          <w:sz w:val="24"/>
          <w:szCs w:val="24"/>
        </w:rPr>
        <w:t xml:space="preserve"> eksiksiz olarak, ilgili kişilerin gözetimi ve denetimi altında</w:t>
      </w:r>
      <w:r w:rsidRPr="00FC1B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z w:val="24"/>
          <w:szCs w:val="24"/>
        </w:rPr>
        <w:t>yapmalıdırlar.</w:t>
      </w:r>
    </w:p>
    <w:p w14:paraId="0B9923FD" w14:textId="0608FCA3" w:rsidR="000B571F" w:rsidRPr="00795DA6" w:rsidRDefault="001046D2" w:rsidP="00250602">
      <w:pPr>
        <w:pStyle w:val="ListeParagraf"/>
        <w:numPr>
          <w:ilvl w:val="0"/>
          <w:numId w:val="1"/>
        </w:numPr>
        <w:ind w:left="0" w:firstLine="809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Öğrenciler uygulama alanlarında kurum personeli ile ilişkilerinde ölçülü ve dikkatli</w:t>
      </w:r>
      <w:r w:rsidRPr="00FC1B9D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z w:val="24"/>
          <w:szCs w:val="24"/>
        </w:rPr>
        <w:t>davranmalıdır.</w:t>
      </w:r>
    </w:p>
    <w:p w14:paraId="476D054D" w14:textId="5B9C3B15" w:rsidR="000B571F" w:rsidRPr="00795DA6" w:rsidRDefault="001046D2" w:rsidP="00250602">
      <w:pPr>
        <w:pStyle w:val="ListeParagraf"/>
        <w:numPr>
          <w:ilvl w:val="0"/>
          <w:numId w:val="1"/>
        </w:numPr>
        <w:tabs>
          <w:tab w:val="left" w:pos="1106"/>
        </w:tabs>
        <w:ind w:right="212"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Öğrenciler uygulama yerlerinden sorumlu öğretim elemanının izni olmadan ayrılamazlar</w:t>
      </w:r>
      <w:r w:rsidRPr="00FC1B9D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FC1B9D">
        <w:rPr>
          <w:rFonts w:asciiTheme="majorBidi" w:hAnsiTheme="majorBidi" w:cstheme="majorBidi"/>
          <w:sz w:val="24"/>
          <w:szCs w:val="24"/>
        </w:rPr>
        <w:t>uygulama yerini değiştiremez ve terk</w:t>
      </w:r>
      <w:r w:rsidRPr="00FC1B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z w:val="24"/>
          <w:szCs w:val="24"/>
        </w:rPr>
        <w:t>edemezler.</w:t>
      </w:r>
    </w:p>
    <w:p w14:paraId="5C6E9378" w14:textId="7E05F29F" w:rsidR="000B571F" w:rsidRPr="00795DA6" w:rsidRDefault="001046D2" w:rsidP="00250602">
      <w:pPr>
        <w:pStyle w:val="ListeParagraf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Öğrenciler, ilgili uygulama için belirlenen yer ve saatlerde uygulama yapmak</w:t>
      </w:r>
      <w:r w:rsidRPr="00FC1B9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z w:val="24"/>
          <w:szCs w:val="24"/>
        </w:rPr>
        <w:t>zorundadırlar.</w:t>
      </w:r>
    </w:p>
    <w:p w14:paraId="6C0D9712" w14:textId="1C781F39" w:rsidR="000B571F" w:rsidRPr="00795DA6" w:rsidRDefault="001046D2" w:rsidP="00250602">
      <w:pPr>
        <w:pStyle w:val="ListeParagraf"/>
        <w:numPr>
          <w:ilvl w:val="0"/>
          <w:numId w:val="1"/>
        </w:numPr>
        <w:tabs>
          <w:tab w:val="left" w:pos="1125"/>
        </w:tabs>
        <w:ind w:right="34"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Öğrenciler, uygulama yerinde yapmış oldukları çalışmalara ilişkin formları doldurur ve bir rapor hazırlarlar. Bu raporu kullandıkları formlar ile birlikte kendisine bildirilen sürede sorumlu öğretim elemanına/ uygulama yürütücüsüne teslim</w:t>
      </w:r>
      <w:r w:rsidRPr="00FC1B9D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z w:val="24"/>
          <w:szCs w:val="24"/>
        </w:rPr>
        <w:t>ederler.</w:t>
      </w:r>
    </w:p>
    <w:p w14:paraId="49FFBFE9" w14:textId="722B8E05" w:rsidR="000B571F" w:rsidRPr="00795DA6" w:rsidRDefault="001046D2" w:rsidP="00250602">
      <w:pPr>
        <w:pStyle w:val="ListeParagraf"/>
        <w:numPr>
          <w:ilvl w:val="0"/>
          <w:numId w:val="1"/>
        </w:numPr>
        <w:tabs>
          <w:tab w:val="left" w:pos="1139"/>
        </w:tabs>
        <w:ind w:right="211"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 xml:space="preserve">Öğrenciler hemşirelik mesleğine uygun genel sağlıklı yaşam ve </w:t>
      </w:r>
      <w:proofErr w:type="gramStart"/>
      <w:r w:rsidRPr="00FC1B9D">
        <w:rPr>
          <w:rFonts w:asciiTheme="majorBidi" w:hAnsiTheme="majorBidi" w:cstheme="majorBidi"/>
          <w:sz w:val="24"/>
          <w:szCs w:val="24"/>
        </w:rPr>
        <w:t>hijyen</w:t>
      </w:r>
      <w:proofErr w:type="gramEnd"/>
      <w:r w:rsidRPr="00FC1B9D">
        <w:rPr>
          <w:rFonts w:asciiTheme="majorBidi" w:hAnsiTheme="majorBidi" w:cstheme="majorBidi"/>
          <w:sz w:val="24"/>
          <w:szCs w:val="24"/>
        </w:rPr>
        <w:t xml:space="preserve"> kurallarına uyar, kişisel temizlik-bakım ile kılık kıyafet temizliğine özen</w:t>
      </w:r>
      <w:r w:rsidRPr="00FC1B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z w:val="24"/>
          <w:szCs w:val="24"/>
        </w:rPr>
        <w:t>gösterirler.</w:t>
      </w:r>
    </w:p>
    <w:p w14:paraId="7B704817" w14:textId="276A579E" w:rsidR="000B571F" w:rsidRPr="00795DA6" w:rsidRDefault="001046D2" w:rsidP="00250602">
      <w:pPr>
        <w:pStyle w:val="ListeParagraf"/>
        <w:numPr>
          <w:ilvl w:val="0"/>
          <w:numId w:val="1"/>
        </w:numPr>
        <w:tabs>
          <w:tab w:val="left" w:pos="1096"/>
        </w:tabs>
        <w:ind w:left="1095" w:hanging="286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Öğrenciler, mesleki formalarını giymeli ve kimliklerini gösterir yaka kartı</w:t>
      </w:r>
      <w:r w:rsidRPr="00FC1B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z w:val="24"/>
          <w:szCs w:val="24"/>
        </w:rPr>
        <w:t>takmalıdır.</w:t>
      </w:r>
    </w:p>
    <w:p w14:paraId="1D8A8A3A" w14:textId="413ABBB9" w:rsidR="000B571F" w:rsidRPr="00FC1B9D" w:rsidRDefault="001046D2" w:rsidP="00250602">
      <w:pPr>
        <w:pStyle w:val="ListeParagraf"/>
        <w:numPr>
          <w:ilvl w:val="0"/>
          <w:numId w:val="1"/>
        </w:numPr>
        <w:tabs>
          <w:tab w:val="left" w:pos="1154"/>
        </w:tabs>
        <w:ind w:right="210"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 xml:space="preserve">Öğrenciler, uygulama sırasında ya da bitiminde varsa uygulamaya ilişkin istek ve önerilerini sorumlu öğretim elemanına/uygulamadan sorumlu yardımcı elemana, Bölüm Başkanlığına ve </w:t>
      </w:r>
      <w:r w:rsidR="00A86E3E" w:rsidRPr="00FC1B9D">
        <w:rPr>
          <w:rFonts w:asciiTheme="majorBidi" w:hAnsiTheme="majorBidi" w:cstheme="majorBidi"/>
          <w:sz w:val="24"/>
          <w:szCs w:val="24"/>
        </w:rPr>
        <w:t>Dekan</w:t>
      </w:r>
      <w:r w:rsidR="0098223C" w:rsidRPr="00FC1B9D">
        <w:rPr>
          <w:rFonts w:asciiTheme="majorBidi" w:hAnsiTheme="majorBidi" w:cstheme="majorBidi"/>
          <w:sz w:val="24"/>
          <w:szCs w:val="24"/>
        </w:rPr>
        <w:t>lığa</w:t>
      </w:r>
      <w:r w:rsidRPr="00FC1B9D">
        <w:rPr>
          <w:rFonts w:asciiTheme="majorBidi" w:hAnsiTheme="majorBidi" w:cstheme="majorBidi"/>
          <w:sz w:val="24"/>
          <w:szCs w:val="24"/>
        </w:rPr>
        <w:t xml:space="preserve"> iletebilirler.</w:t>
      </w:r>
    </w:p>
    <w:p w14:paraId="66E58DE3" w14:textId="77777777" w:rsidR="000B571F" w:rsidRPr="00FC1B9D" w:rsidRDefault="000B571F" w:rsidP="00250602">
      <w:pPr>
        <w:pStyle w:val="GvdeMetni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F812DDC" w14:textId="77777777" w:rsidR="000B571F" w:rsidRPr="00FC1B9D" w:rsidRDefault="001046D2" w:rsidP="00250602">
      <w:pPr>
        <w:pStyle w:val="Balk2"/>
        <w:spacing w:line="240" w:lineRule="auto"/>
        <w:ind w:left="3261" w:right="299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pacing w:val="7"/>
          <w:sz w:val="24"/>
          <w:szCs w:val="24"/>
        </w:rPr>
        <w:t>DÖRDÜNCÜ</w:t>
      </w:r>
      <w:r w:rsidRPr="00FC1B9D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spacing w:val="6"/>
          <w:sz w:val="24"/>
          <w:szCs w:val="24"/>
        </w:rPr>
        <w:t>BÖLÜM</w:t>
      </w:r>
    </w:p>
    <w:p w14:paraId="69C91614" w14:textId="6EE98BE9" w:rsidR="000B571F" w:rsidRPr="00FC1B9D" w:rsidRDefault="001046D2" w:rsidP="00250602">
      <w:pPr>
        <w:ind w:left="3261" w:right="2962"/>
        <w:jc w:val="both"/>
        <w:rPr>
          <w:rFonts w:asciiTheme="majorBidi" w:hAnsiTheme="majorBidi" w:cstheme="majorBidi"/>
          <w:b/>
          <w:sz w:val="24"/>
          <w:szCs w:val="24"/>
        </w:rPr>
      </w:pPr>
      <w:r w:rsidRPr="00FC1B9D">
        <w:rPr>
          <w:rFonts w:asciiTheme="majorBidi" w:hAnsiTheme="majorBidi" w:cstheme="majorBidi"/>
          <w:b/>
          <w:sz w:val="24"/>
          <w:szCs w:val="24"/>
        </w:rPr>
        <w:t>Çe</w:t>
      </w:r>
      <w:r w:rsidR="00DC4752" w:rsidRPr="00FC1B9D">
        <w:rPr>
          <w:rFonts w:asciiTheme="majorBidi" w:hAnsiTheme="majorBidi" w:cstheme="majorBidi"/>
          <w:b/>
          <w:sz w:val="24"/>
          <w:szCs w:val="24"/>
        </w:rPr>
        <w:t>ş</w:t>
      </w:r>
      <w:r w:rsidRPr="00FC1B9D">
        <w:rPr>
          <w:rFonts w:asciiTheme="majorBidi" w:hAnsiTheme="majorBidi" w:cstheme="majorBidi"/>
          <w:b/>
          <w:sz w:val="24"/>
          <w:szCs w:val="24"/>
        </w:rPr>
        <w:t>itli</w:t>
      </w:r>
      <w:r w:rsidRPr="00FC1B9D">
        <w:rPr>
          <w:rFonts w:asciiTheme="majorBidi" w:hAnsiTheme="majorBidi" w:cstheme="majorBidi"/>
          <w:b/>
          <w:spacing w:val="-32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b/>
          <w:sz w:val="24"/>
          <w:szCs w:val="24"/>
        </w:rPr>
        <w:t>ve</w:t>
      </w:r>
      <w:r w:rsidRPr="00FC1B9D">
        <w:rPr>
          <w:rFonts w:asciiTheme="majorBidi" w:hAnsiTheme="majorBidi" w:cstheme="majorBidi"/>
          <w:b/>
          <w:spacing w:val="-31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b/>
          <w:sz w:val="24"/>
          <w:szCs w:val="24"/>
        </w:rPr>
        <w:t>Son</w:t>
      </w:r>
      <w:r w:rsidRPr="00FC1B9D">
        <w:rPr>
          <w:rFonts w:asciiTheme="majorBidi" w:hAnsiTheme="majorBidi" w:cstheme="majorBidi"/>
          <w:b/>
          <w:spacing w:val="-31"/>
          <w:sz w:val="24"/>
          <w:szCs w:val="24"/>
        </w:rPr>
        <w:t xml:space="preserve"> </w:t>
      </w:r>
      <w:r w:rsidRPr="00FC1B9D">
        <w:rPr>
          <w:rFonts w:asciiTheme="majorBidi" w:hAnsiTheme="majorBidi" w:cstheme="majorBidi"/>
          <w:b/>
          <w:sz w:val="24"/>
          <w:szCs w:val="24"/>
        </w:rPr>
        <w:t>Hükümler</w:t>
      </w:r>
    </w:p>
    <w:p w14:paraId="6260F034" w14:textId="77777777" w:rsidR="000B571F" w:rsidRPr="00FC1B9D" w:rsidRDefault="000B571F" w:rsidP="00250602">
      <w:pPr>
        <w:pStyle w:val="GvdeMetni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BEBED28" w14:textId="77777777" w:rsidR="000B571F" w:rsidRPr="00FC1B9D" w:rsidRDefault="001046D2" w:rsidP="00250602">
      <w:pPr>
        <w:ind w:left="810"/>
        <w:jc w:val="both"/>
        <w:rPr>
          <w:rFonts w:asciiTheme="majorBidi" w:hAnsiTheme="majorBidi" w:cstheme="majorBidi"/>
          <w:b/>
          <w:sz w:val="24"/>
          <w:szCs w:val="24"/>
        </w:rPr>
      </w:pPr>
      <w:r w:rsidRPr="00FC1B9D">
        <w:rPr>
          <w:rFonts w:asciiTheme="majorBidi" w:hAnsiTheme="majorBidi" w:cstheme="majorBidi"/>
          <w:b/>
          <w:sz w:val="24"/>
          <w:szCs w:val="24"/>
        </w:rPr>
        <w:t>Disiplin</w:t>
      </w:r>
    </w:p>
    <w:p w14:paraId="4A3C7B0E" w14:textId="387589B0" w:rsidR="000B571F" w:rsidRPr="00FC1B9D" w:rsidRDefault="001046D2" w:rsidP="00250602">
      <w:pPr>
        <w:pStyle w:val="GvdeMetni"/>
        <w:ind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b/>
          <w:sz w:val="24"/>
          <w:szCs w:val="24"/>
        </w:rPr>
        <w:t xml:space="preserve">MADDE 14- </w:t>
      </w:r>
      <w:r w:rsidRPr="00FC1B9D">
        <w:rPr>
          <w:rFonts w:asciiTheme="majorBidi" w:hAnsiTheme="majorBidi" w:cstheme="majorBidi"/>
          <w:sz w:val="24"/>
          <w:szCs w:val="24"/>
        </w:rPr>
        <w:t>(1) Öğrenciler dönem içi uygulama süresince bulunduğu kurumda uygulanan çalışma ve disiplin kurallarına uymakla yükümlüdür.</w:t>
      </w:r>
    </w:p>
    <w:p w14:paraId="0D499D5C" w14:textId="1B72B2D2" w:rsidR="000B571F" w:rsidRDefault="001046D2" w:rsidP="00250602">
      <w:pPr>
        <w:pStyle w:val="GvdeMetni"/>
        <w:ind w:right="210" w:firstLine="707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 xml:space="preserve">(2) Kurallara uymayan öğrencinin durumu uygulamadan sorumlu öğretim elemanı tarafından </w:t>
      </w:r>
      <w:r w:rsidR="00A86E3E" w:rsidRPr="00FC1B9D">
        <w:rPr>
          <w:rFonts w:asciiTheme="majorBidi" w:hAnsiTheme="majorBidi" w:cstheme="majorBidi"/>
          <w:sz w:val="24"/>
          <w:szCs w:val="24"/>
        </w:rPr>
        <w:t>Fakülte</w:t>
      </w:r>
      <w:r w:rsidRPr="00FC1B9D">
        <w:rPr>
          <w:rFonts w:asciiTheme="majorBidi" w:hAnsiTheme="majorBidi" w:cstheme="majorBidi"/>
          <w:sz w:val="24"/>
          <w:szCs w:val="24"/>
        </w:rPr>
        <w:t xml:space="preserve"> </w:t>
      </w:r>
      <w:r w:rsidR="00ED3265" w:rsidRPr="00FC1B9D">
        <w:rPr>
          <w:rFonts w:asciiTheme="majorBidi" w:hAnsiTheme="majorBidi" w:cstheme="majorBidi"/>
          <w:sz w:val="24"/>
          <w:szCs w:val="24"/>
        </w:rPr>
        <w:t>Dekanlığına</w:t>
      </w:r>
      <w:r w:rsidRPr="00FC1B9D">
        <w:rPr>
          <w:rFonts w:asciiTheme="majorBidi" w:hAnsiTheme="majorBidi" w:cstheme="majorBidi"/>
          <w:sz w:val="24"/>
          <w:szCs w:val="24"/>
        </w:rPr>
        <w:t xml:space="preserve"> yazılı olarak bildirilir ve gerektiğinde </w:t>
      </w:r>
      <w:r w:rsidR="00A86E3E" w:rsidRPr="00FC1B9D">
        <w:rPr>
          <w:rFonts w:asciiTheme="majorBidi" w:hAnsiTheme="majorBidi" w:cstheme="majorBidi"/>
          <w:sz w:val="24"/>
          <w:szCs w:val="24"/>
        </w:rPr>
        <w:t>Dekanlı</w:t>
      </w:r>
      <w:r w:rsidRPr="00FC1B9D">
        <w:rPr>
          <w:rFonts w:asciiTheme="majorBidi" w:hAnsiTheme="majorBidi" w:cstheme="majorBidi"/>
          <w:sz w:val="24"/>
          <w:szCs w:val="24"/>
        </w:rPr>
        <w:t>k</w:t>
      </w:r>
      <w:r w:rsidR="00045FA4">
        <w:rPr>
          <w:rFonts w:asciiTheme="majorBidi" w:hAnsiTheme="majorBidi" w:cstheme="majorBidi"/>
          <w:sz w:val="24"/>
          <w:szCs w:val="24"/>
        </w:rPr>
        <w:t>,</w:t>
      </w:r>
      <w:r w:rsidRPr="00FC1B9D">
        <w:rPr>
          <w:rFonts w:asciiTheme="majorBidi" w:hAnsiTheme="majorBidi" w:cstheme="majorBidi"/>
          <w:sz w:val="24"/>
          <w:szCs w:val="24"/>
        </w:rPr>
        <w:t xml:space="preserve"> bunlarla ilgili Yükseköğretim </w:t>
      </w:r>
      <w:r w:rsidR="00B82E2A" w:rsidRPr="00045FA4">
        <w:rPr>
          <w:rFonts w:asciiTheme="majorBidi" w:hAnsiTheme="majorBidi" w:cstheme="majorBidi"/>
          <w:sz w:val="24"/>
          <w:szCs w:val="24"/>
        </w:rPr>
        <w:t xml:space="preserve">mevzuatının öğrenci disiplin </w:t>
      </w:r>
      <w:r w:rsidRPr="00FC1B9D">
        <w:rPr>
          <w:rFonts w:asciiTheme="majorBidi" w:hAnsiTheme="majorBidi" w:cstheme="majorBidi"/>
          <w:sz w:val="24"/>
          <w:szCs w:val="24"/>
        </w:rPr>
        <w:t>hükümlerini uygular.</w:t>
      </w:r>
    </w:p>
    <w:p w14:paraId="6274222D" w14:textId="77777777" w:rsidR="004D777C" w:rsidRPr="00FC1B9D" w:rsidRDefault="004D777C" w:rsidP="00250602">
      <w:pPr>
        <w:pStyle w:val="GvdeMetni"/>
        <w:ind w:right="210" w:firstLine="707"/>
        <w:jc w:val="both"/>
        <w:rPr>
          <w:rFonts w:asciiTheme="majorBidi" w:hAnsiTheme="majorBidi" w:cstheme="majorBidi"/>
          <w:sz w:val="24"/>
          <w:szCs w:val="24"/>
        </w:rPr>
      </w:pPr>
    </w:p>
    <w:p w14:paraId="5C267AA8" w14:textId="77777777" w:rsidR="000B571F" w:rsidRPr="00FC1B9D" w:rsidRDefault="000B571F" w:rsidP="00250602">
      <w:pPr>
        <w:jc w:val="both"/>
        <w:rPr>
          <w:rFonts w:asciiTheme="majorBidi" w:hAnsiTheme="majorBidi" w:cstheme="majorBidi"/>
          <w:sz w:val="24"/>
          <w:szCs w:val="24"/>
        </w:rPr>
        <w:sectPr w:rsidR="000B571F" w:rsidRPr="00FC1B9D">
          <w:footerReference w:type="default" r:id="rId8"/>
          <w:pgSz w:w="11910" w:h="16840"/>
          <w:pgMar w:top="1340" w:right="920" w:bottom="960" w:left="1600" w:header="0" w:footer="780" w:gutter="0"/>
          <w:cols w:space="720"/>
        </w:sectPr>
      </w:pPr>
    </w:p>
    <w:p w14:paraId="4B3C6DA0" w14:textId="0A26163A" w:rsidR="000B571F" w:rsidRPr="00FC1B9D" w:rsidRDefault="001046D2" w:rsidP="00250602">
      <w:pPr>
        <w:pStyle w:val="Balk2"/>
        <w:spacing w:line="240" w:lineRule="auto"/>
        <w:ind w:left="805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lastRenderedPageBreak/>
        <w:t>Yönergede Hüküm Bulunmayan Haller</w:t>
      </w:r>
    </w:p>
    <w:p w14:paraId="71648AAD" w14:textId="41252FE1" w:rsidR="000B571F" w:rsidRPr="00FC1B9D" w:rsidRDefault="001046D2" w:rsidP="00250602">
      <w:pPr>
        <w:pStyle w:val="GvdeMetni"/>
        <w:ind w:right="34" w:firstLine="799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b/>
          <w:sz w:val="24"/>
          <w:szCs w:val="24"/>
        </w:rPr>
        <w:t xml:space="preserve">MADDE 15- </w:t>
      </w:r>
      <w:r w:rsidRPr="00FC1B9D">
        <w:rPr>
          <w:rFonts w:asciiTheme="majorBidi" w:hAnsiTheme="majorBidi" w:cstheme="majorBidi"/>
          <w:sz w:val="24"/>
          <w:szCs w:val="24"/>
        </w:rPr>
        <w:t xml:space="preserve">(1) Bu yönergenin kapsamında olduğu halde hakkında hüküm bulunmayan konuları, </w:t>
      </w:r>
      <w:r w:rsidR="00A86E3E" w:rsidRPr="00FC1B9D">
        <w:rPr>
          <w:rFonts w:asciiTheme="majorBidi" w:hAnsiTheme="majorBidi" w:cstheme="majorBidi"/>
          <w:sz w:val="24"/>
          <w:szCs w:val="24"/>
        </w:rPr>
        <w:t>Sağlık Bilimleri Fakültesi</w:t>
      </w:r>
      <w:r w:rsidRPr="00FC1B9D">
        <w:rPr>
          <w:rFonts w:asciiTheme="majorBidi" w:hAnsiTheme="majorBidi" w:cstheme="majorBidi"/>
          <w:sz w:val="24"/>
          <w:szCs w:val="24"/>
        </w:rPr>
        <w:t xml:space="preserve"> Yönetim Kurulu karara bağlamakta yetkilidir.</w:t>
      </w:r>
    </w:p>
    <w:p w14:paraId="08823AB4" w14:textId="77358520" w:rsidR="000B571F" w:rsidRPr="00FC1B9D" w:rsidRDefault="001046D2" w:rsidP="00250602">
      <w:pPr>
        <w:pStyle w:val="GvdeMetni"/>
        <w:ind w:firstLine="751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(2) Yönergede yer almayan hususlarla ilgili hallerde Batman Üniversitesi Eğitim-Öğretim ve Sınav Yönetmeliği ile ilgili hükümler uygulanır.</w:t>
      </w:r>
    </w:p>
    <w:p w14:paraId="0712B49B" w14:textId="77777777" w:rsidR="000B571F" w:rsidRPr="00FC1B9D" w:rsidRDefault="000B571F" w:rsidP="00250602">
      <w:pPr>
        <w:pStyle w:val="GvdeMetni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469A428" w14:textId="2A25F59A" w:rsidR="000B571F" w:rsidRPr="00FC1B9D" w:rsidRDefault="001046D2" w:rsidP="00250602">
      <w:pPr>
        <w:pStyle w:val="Balk2"/>
        <w:spacing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Yürürlük</w:t>
      </w:r>
    </w:p>
    <w:p w14:paraId="3717F5BA" w14:textId="0A01C8CE" w:rsidR="00ED3265" w:rsidRPr="00FC1B9D" w:rsidRDefault="004D777C" w:rsidP="00250602">
      <w:pPr>
        <w:pStyle w:val="GvdeMetni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1046D2" w:rsidRPr="00FC1B9D">
        <w:rPr>
          <w:rFonts w:asciiTheme="majorBidi" w:hAnsiTheme="majorBidi" w:cstheme="majorBidi"/>
          <w:b/>
          <w:sz w:val="24"/>
          <w:szCs w:val="24"/>
        </w:rPr>
        <w:t xml:space="preserve">MADDE 16- </w:t>
      </w:r>
      <w:r w:rsidR="001046D2" w:rsidRPr="00FC1B9D">
        <w:rPr>
          <w:rFonts w:asciiTheme="majorBidi" w:hAnsiTheme="majorBidi" w:cstheme="majorBidi"/>
          <w:sz w:val="24"/>
          <w:szCs w:val="24"/>
        </w:rPr>
        <w:t>(1) Bu Yönerge Üniversite Senatosu tarafından kabul edildiği tarihten itibaren yürürlüğe</w:t>
      </w:r>
      <w:r w:rsidR="00ED3265" w:rsidRPr="00FC1B9D">
        <w:rPr>
          <w:rFonts w:asciiTheme="majorBidi" w:hAnsiTheme="majorBidi" w:cstheme="majorBidi"/>
          <w:sz w:val="24"/>
          <w:szCs w:val="24"/>
        </w:rPr>
        <w:t xml:space="preserve"> girer.</w:t>
      </w:r>
    </w:p>
    <w:p w14:paraId="080EC238" w14:textId="62F2B88D" w:rsidR="000B571F" w:rsidRPr="00FC1B9D" w:rsidRDefault="000B571F" w:rsidP="00250602">
      <w:pPr>
        <w:pStyle w:val="GvdeMetni"/>
        <w:jc w:val="both"/>
        <w:rPr>
          <w:rFonts w:asciiTheme="majorBidi" w:hAnsiTheme="majorBidi" w:cstheme="majorBidi"/>
          <w:sz w:val="24"/>
          <w:szCs w:val="24"/>
        </w:rPr>
      </w:pPr>
    </w:p>
    <w:p w14:paraId="393DA0A8" w14:textId="77777777" w:rsidR="000B571F" w:rsidRPr="00FC1B9D" w:rsidRDefault="001046D2" w:rsidP="00250602">
      <w:pPr>
        <w:pStyle w:val="Balk2"/>
        <w:spacing w:line="240" w:lineRule="auto"/>
        <w:ind w:left="738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sz w:val="24"/>
          <w:szCs w:val="24"/>
        </w:rPr>
        <w:t>Yürütme</w:t>
      </w:r>
    </w:p>
    <w:p w14:paraId="1406FC0D" w14:textId="21D1852E" w:rsidR="004D777C" w:rsidRDefault="001046D2" w:rsidP="00685759">
      <w:pPr>
        <w:pStyle w:val="GvdeMetni"/>
        <w:ind w:left="738"/>
        <w:jc w:val="both"/>
        <w:rPr>
          <w:rFonts w:asciiTheme="majorBidi" w:hAnsiTheme="majorBidi" w:cstheme="majorBidi"/>
          <w:sz w:val="24"/>
          <w:szCs w:val="24"/>
        </w:rPr>
      </w:pPr>
      <w:r w:rsidRPr="00FC1B9D">
        <w:rPr>
          <w:rFonts w:asciiTheme="majorBidi" w:hAnsiTheme="majorBidi" w:cstheme="majorBidi"/>
          <w:b/>
          <w:sz w:val="24"/>
          <w:szCs w:val="24"/>
        </w:rPr>
        <w:t xml:space="preserve">MADDE 17- </w:t>
      </w:r>
      <w:r w:rsidRPr="00FC1B9D">
        <w:rPr>
          <w:rFonts w:asciiTheme="majorBidi" w:hAnsiTheme="majorBidi" w:cstheme="majorBidi"/>
          <w:sz w:val="24"/>
          <w:szCs w:val="24"/>
        </w:rPr>
        <w:t>(1) Bu yönerge hükümleri Batman Üniversitesi Rektörü tarafından yürütülür.</w:t>
      </w:r>
      <w:bookmarkStart w:id="0" w:name="_GoBack"/>
      <w:bookmarkEnd w:id="0"/>
    </w:p>
    <w:p w14:paraId="0B42F245" w14:textId="77777777" w:rsidR="008E3726" w:rsidRPr="009F6E84" w:rsidRDefault="008E3726" w:rsidP="00250602">
      <w:pPr>
        <w:jc w:val="center"/>
        <w:rPr>
          <w:b/>
          <w:sz w:val="24"/>
          <w:szCs w:val="24"/>
        </w:rPr>
      </w:pPr>
    </w:p>
    <w:tbl>
      <w:tblPr>
        <w:tblW w:w="83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4365"/>
      </w:tblGrid>
      <w:tr w:rsidR="008E3726" w:rsidRPr="001B05A9" w14:paraId="32E54B43" w14:textId="77777777" w:rsidTr="00250602">
        <w:trPr>
          <w:trHeight w:val="669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0674" w14:textId="77777777" w:rsidR="008E3726" w:rsidRPr="000C3355" w:rsidRDefault="008E3726" w:rsidP="00250602">
            <w:pPr>
              <w:ind w:left="149" w:right="273" w:hanging="10"/>
              <w:jc w:val="center"/>
              <w:rPr>
                <w:rFonts w:asciiTheme="majorBidi" w:eastAsia="Calibri" w:hAnsiTheme="majorBidi" w:cstheme="majorBidi"/>
                <w:b/>
                <w:sz w:val="24"/>
              </w:rPr>
            </w:pPr>
            <w:r w:rsidRPr="000C3355">
              <w:rPr>
                <w:rFonts w:asciiTheme="majorBidi" w:eastAsia="Calibri" w:hAnsiTheme="majorBidi" w:cstheme="majorBidi"/>
                <w:b/>
                <w:sz w:val="24"/>
              </w:rPr>
              <w:t>Yönergenin Kabul Edildiği Senato Kararının</w:t>
            </w:r>
          </w:p>
        </w:tc>
      </w:tr>
      <w:tr w:rsidR="008E3726" w:rsidRPr="001B05A9" w14:paraId="651CF25E" w14:textId="77777777" w:rsidTr="00250602">
        <w:trPr>
          <w:trHeight w:val="6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A11B" w14:textId="77777777" w:rsidR="008E3726" w:rsidRDefault="008E3726" w:rsidP="00250602">
            <w:pPr>
              <w:ind w:left="149" w:right="273" w:hanging="10"/>
              <w:jc w:val="center"/>
              <w:rPr>
                <w:rFonts w:asciiTheme="majorBidi" w:eastAsia="Calibri" w:hAnsiTheme="majorBidi" w:cstheme="majorBidi"/>
                <w:b/>
                <w:sz w:val="24"/>
              </w:rPr>
            </w:pPr>
            <w:r w:rsidRPr="000C3355">
              <w:rPr>
                <w:rFonts w:asciiTheme="majorBidi" w:eastAsia="Calibri" w:hAnsiTheme="majorBidi" w:cstheme="majorBidi"/>
                <w:b/>
                <w:sz w:val="24"/>
              </w:rPr>
              <w:t>Tarihi</w:t>
            </w:r>
          </w:p>
          <w:p w14:paraId="218508E2" w14:textId="1A47695E" w:rsidR="000C3355" w:rsidRPr="000C3355" w:rsidRDefault="000C3355" w:rsidP="00250602">
            <w:pPr>
              <w:ind w:left="149" w:right="273" w:hanging="10"/>
              <w:jc w:val="center"/>
              <w:rPr>
                <w:rFonts w:asciiTheme="majorBidi" w:eastAsia="Calibri" w:hAnsiTheme="majorBidi" w:cstheme="majorBidi"/>
                <w:b/>
                <w:sz w:val="24"/>
              </w:rPr>
            </w:pPr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</w:rPr>
              <w:t>……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7AC8" w14:textId="40A1F871" w:rsidR="000C3355" w:rsidRDefault="008E3726" w:rsidP="00250602">
            <w:pPr>
              <w:ind w:left="149" w:right="273" w:hanging="10"/>
              <w:jc w:val="center"/>
              <w:rPr>
                <w:rFonts w:asciiTheme="majorBidi" w:eastAsia="Calibri" w:hAnsiTheme="majorBidi" w:cstheme="majorBidi"/>
                <w:b/>
                <w:sz w:val="24"/>
              </w:rPr>
            </w:pPr>
            <w:r w:rsidRPr="000C3355">
              <w:rPr>
                <w:rFonts w:asciiTheme="majorBidi" w:eastAsia="Calibri" w:hAnsiTheme="majorBidi" w:cstheme="majorBidi"/>
                <w:b/>
                <w:sz w:val="24"/>
              </w:rPr>
              <w:t>Sayısı</w:t>
            </w:r>
          </w:p>
          <w:p w14:paraId="20C4D0DB" w14:textId="0900CEB8" w:rsidR="008E3726" w:rsidRPr="000C3355" w:rsidRDefault="000C3355" w:rsidP="000C3355">
            <w:pPr>
              <w:jc w:val="center"/>
              <w:rPr>
                <w:rFonts w:asciiTheme="majorBidi" w:eastAsia="Calibri" w:hAnsiTheme="majorBidi" w:cstheme="majorBidi"/>
                <w:sz w:val="24"/>
              </w:rPr>
            </w:pPr>
            <w:proofErr w:type="gramStart"/>
            <w:r>
              <w:rPr>
                <w:rFonts w:asciiTheme="majorBidi" w:eastAsia="Calibri" w:hAnsiTheme="majorBidi" w:cstheme="majorBidi"/>
                <w:sz w:val="24"/>
              </w:rPr>
              <w:t>…….</w:t>
            </w:r>
            <w:proofErr w:type="gramEnd"/>
          </w:p>
        </w:tc>
      </w:tr>
    </w:tbl>
    <w:p w14:paraId="3C9D0BC7" w14:textId="14913601" w:rsidR="00891656" w:rsidRPr="00FC1B9D" w:rsidRDefault="00891656" w:rsidP="00685759">
      <w:pPr>
        <w:jc w:val="both"/>
        <w:rPr>
          <w:color w:val="FF0000"/>
          <w:sz w:val="24"/>
          <w:szCs w:val="24"/>
        </w:rPr>
      </w:pPr>
    </w:p>
    <w:sectPr w:rsidR="00891656" w:rsidRPr="00FC1B9D">
      <w:type w:val="continuous"/>
      <w:pgSz w:w="11910" w:h="16840"/>
      <w:pgMar w:top="1340" w:right="920" w:bottom="960" w:left="16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929A87" w15:done="0"/>
  <w15:commentEx w15:paraId="602000AF" w15:done="0"/>
  <w15:commentEx w15:paraId="3D1EE3BE" w15:done="0"/>
  <w15:commentEx w15:paraId="52BB4234" w15:done="0"/>
  <w15:commentEx w15:paraId="50B4964A" w15:done="0"/>
  <w15:commentEx w15:paraId="3B49437D" w15:done="0"/>
  <w15:commentEx w15:paraId="03B0F7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73BE" w14:textId="77777777" w:rsidR="00166397" w:rsidRDefault="00166397">
      <w:r>
        <w:separator/>
      </w:r>
    </w:p>
  </w:endnote>
  <w:endnote w:type="continuationSeparator" w:id="0">
    <w:p w14:paraId="604695F8" w14:textId="77777777" w:rsidR="00166397" w:rsidRDefault="0016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CC42" w14:textId="77777777" w:rsidR="000B571F" w:rsidRDefault="00DC4752">
    <w:pPr>
      <w:pStyle w:val="GvdeMetni"/>
      <w:spacing w:line="14" w:lineRule="auto"/>
      <w:ind w:left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575484" wp14:editId="725226B0">
              <wp:simplePos x="0" y="0"/>
              <wp:positionH relativeFrom="page">
                <wp:posOffset>6726555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32CDD" w14:textId="0DD1DAE0" w:rsidR="000B571F" w:rsidRDefault="001046D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BA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" filled="f" stroked="f">
              <v:path arrowok="t"/>
              <v:textbox inset="0,0,0,0">
                <w:txbxContent>
                  <w:p w14:paraId="54A32CDD" w14:textId="0DD1DAE0" w:rsidR="000B571F" w:rsidRDefault="001046D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BA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06E79" w14:textId="77777777" w:rsidR="00166397" w:rsidRDefault="00166397">
      <w:r>
        <w:separator/>
      </w:r>
    </w:p>
  </w:footnote>
  <w:footnote w:type="continuationSeparator" w:id="0">
    <w:p w14:paraId="11CEFF7A" w14:textId="77777777" w:rsidR="00166397" w:rsidRDefault="0016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9E3"/>
    <w:multiLevelType w:val="hybridMultilevel"/>
    <w:tmpl w:val="9AD43D46"/>
    <w:lvl w:ilvl="0" w:tplc="1E9E0FA2">
      <w:start w:val="1"/>
      <w:numFmt w:val="lowerLetter"/>
      <w:lvlText w:val="%1)"/>
      <w:lvlJc w:val="left"/>
      <w:pPr>
        <w:ind w:left="1058" w:hanging="207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  <w:lang w:val="tr-TR" w:eastAsia="en-US" w:bidi="ar-SA"/>
      </w:rPr>
    </w:lvl>
    <w:lvl w:ilvl="1" w:tplc="C53E744C">
      <w:numFmt w:val="bullet"/>
      <w:lvlText w:val="•"/>
      <w:lvlJc w:val="left"/>
      <w:pPr>
        <w:ind w:left="1898" w:hanging="207"/>
      </w:pPr>
      <w:rPr>
        <w:rFonts w:hint="default"/>
        <w:lang w:val="tr-TR" w:eastAsia="en-US" w:bidi="ar-SA"/>
      </w:rPr>
    </w:lvl>
    <w:lvl w:ilvl="2" w:tplc="F23C7CAC">
      <w:numFmt w:val="bullet"/>
      <w:lvlText w:val="•"/>
      <w:lvlJc w:val="left"/>
      <w:pPr>
        <w:ind w:left="2735" w:hanging="207"/>
      </w:pPr>
      <w:rPr>
        <w:rFonts w:hint="default"/>
        <w:lang w:val="tr-TR" w:eastAsia="en-US" w:bidi="ar-SA"/>
      </w:rPr>
    </w:lvl>
    <w:lvl w:ilvl="3" w:tplc="4AE48B94">
      <w:numFmt w:val="bullet"/>
      <w:lvlText w:val="•"/>
      <w:lvlJc w:val="left"/>
      <w:pPr>
        <w:ind w:left="3571" w:hanging="207"/>
      </w:pPr>
      <w:rPr>
        <w:rFonts w:hint="default"/>
        <w:lang w:val="tr-TR" w:eastAsia="en-US" w:bidi="ar-SA"/>
      </w:rPr>
    </w:lvl>
    <w:lvl w:ilvl="4" w:tplc="5296AFD8">
      <w:numFmt w:val="bullet"/>
      <w:lvlText w:val="•"/>
      <w:lvlJc w:val="left"/>
      <w:pPr>
        <w:ind w:left="4408" w:hanging="207"/>
      </w:pPr>
      <w:rPr>
        <w:rFonts w:hint="default"/>
        <w:lang w:val="tr-TR" w:eastAsia="en-US" w:bidi="ar-SA"/>
      </w:rPr>
    </w:lvl>
    <w:lvl w:ilvl="5" w:tplc="956A9082">
      <w:numFmt w:val="bullet"/>
      <w:lvlText w:val="•"/>
      <w:lvlJc w:val="left"/>
      <w:pPr>
        <w:ind w:left="5245" w:hanging="207"/>
      </w:pPr>
      <w:rPr>
        <w:rFonts w:hint="default"/>
        <w:lang w:val="tr-TR" w:eastAsia="en-US" w:bidi="ar-SA"/>
      </w:rPr>
    </w:lvl>
    <w:lvl w:ilvl="6" w:tplc="344218A4">
      <w:numFmt w:val="bullet"/>
      <w:lvlText w:val="•"/>
      <w:lvlJc w:val="left"/>
      <w:pPr>
        <w:ind w:left="6081" w:hanging="207"/>
      </w:pPr>
      <w:rPr>
        <w:rFonts w:hint="default"/>
        <w:lang w:val="tr-TR" w:eastAsia="en-US" w:bidi="ar-SA"/>
      </w:rPr>
    </w:lvl>
    <w:lvl w:ilvl="7" w:tplc="A82C350C">
      <w:numFmt w:val="bullet"/>
      <w:lvlText w:val="•"/>
      <w:lvlJc w:val="left"/>
      <w:pPr>
        <w:ind w:left="6918" w:hanging="207"/>
      </w:pPr>
      <w:rPr>
        <w:rFonts w:hint="default"/>
        <w:lang w:val="tr-TR" w:eastAsia="en-US" w:bidi="ar-SA"/>
      </w:rPr>
    </w:lvl>
    <w:lvl w:ilvl="8" w:tplc="69A4342C">
      <w:numFmt w:val="bullet"/>
      <w:lvlText w:val="•"/>
      <w:lvlJc w:val="left"/>
      <w:pPr>
        <w:ind w:left="7755" w:hanging="207"/>
      </w:pPr>
      <w:rPr>
        <w:rFonts w:hint="default"/>
        <w:lang w:val="tr-TR" w:eastAsia="en-US" w:bidi="ar-SA"/>
      </w:rPr>
    </w:lvl>
  </w:abstractNum>
  <w:abstractNum w:abstractNumId="1">
    <w:nsid w:val="152E3583"/>
    <w:multiLevelType w:val="hybridMultilevel"/>
    <w:tmpl w:val="43EAE09A"/>
    <w:lvl w:ilvl="0" w:tplc="F9B88A9C">
      <w:start w:val="2"/>
      <w:numFmt w:val="decimal"/>
      <w:lvlText w:val="(%1)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71CC820">
      <w:numFmt w:val="bullet"/>
      <w:lvlText w:val="•"/>
      <w:lvlJc w:val="left"/>
      <w:pPr>
        <w:ind w:left="1028" w:hanging="315"/>
      </w:pPr>
      <w:rPr>
        <w:rFonts w:hint="default"/>
        <w:lang w:val="tr-TR" w:eastAsia="en-US" w:bidi="ar-SA"/>
      </w:rPr>
    </w:lvl>
    <w:lvl w:ilvl="2" w:tplc="185A9BF6">
      <w:numFmt w:val="bullet"/>
      <w:lvlText w:val="•"/>
      <w:lvlJc w:val="left"/>
      <w:pPr>
        <w:ind w:left="1957" w:hanging="315"/>
      </w:pPr>
      <w:rPr>
        <w:rFonts w:hint="default"/>
        <w:lang w:val="tr-TR" w:eastAsia="en-US" w:bidi="ar-SA"/>
      </w:rPr>
    </w:lvl>
    <w:lvl w:ilvl="3" w:tplc="CEE0F2AC">
      <w:numFmt w:val="bullet"/>
      <w:lvlText w:val="•"/>
      <w:lvlJc w:val="left"/>
      <w:pPr>
        <w:ind w:left="2885" w:hanging="315"/>
      </w:pPr>
      <w:rPr>
        <w:rFonts w:hint="default"/>
        <w:lang w:val="tr-TR" w:eastAsia="en-US" w:bidi="ar-SA"/>
      </w:rPr>
    </w:lvl>
    <w:lvl w:ilvl="4" w:tplc="5C5CD3D0">
      <w:numFmt w:val="bullet"/>
      <w:lvlText w:val="•"/>
      <w:lvlJc w:val="left"/>
      <w:pPr>
        <w:ind w:left="3814" w:hanging="315"/>
      </w:pPr>
      <w:rPr>
        <w:rFonts w:hint="default"/>
        <w:lang w:val="tr-TR" w:eastAsia="en-US" w:bidi="ar-SA"/>
      </w:rPr>
    </w:lvl>
    <w:lvl w:ilvl="5" w:tplc="731EC18C">
      <w:numFmt w:val="bullet"/>
      <w:lvlText w:val="•"/>
      <w:lvlJc w:val="left"/>
      <w:pPr>
        <w:ind w:left="4743" w:hanging="315"/>
      </w:pPr>
      <w:rPr>
        <w:rFonts w:hint="default"/>
        <w:lang w:val="tr-TR" w:eastAsia="en-US" w:bidi="ar-SA"/>
      </w:rPr>
    </w:lvl>
    <w:lvl w:ilvl="6" w:tplc="AEB4CF10">
      <w:numFmt w:val="bullet"/>
      <w:lvlText w:val="•"/>
      <w:lvlJc w:val="left"/>
      <w:pPr>
        <w:ind w:left="5671" w:hanging="315"/>
      </w:pPr>
      <w:rPr>
        <w:rFonts w:hint="default"/>
        <w:lang w:val="tr-TR" w:eastAsia="en-US" w:bidi="ar-SA"/>
      </w:rPr>
    </w:lvl>
    <w:lvl w:ilvl="7" w:tplc="4AA641A4">
      <w:numFmt w:val="bullet"/>
      <w:lvlText w:val="•"/>
      <w:lvlJc w:val="left"/>
      <w:pPr>
        <w:ind w:left="6600" w:hanging="315"/>
      </w:pPr>
      <w:rPr>
        <w:rFonts w:hint="default"/>
        <w:lang w:val="tr-TR" w:eastAsia="en-US" w:bidi="ar-SA"/>
      </w:rPr>
    </w:lvl>
    <w:lvl w:ilvl="8" w:tplc="A240F756">
      <w:numFmt w:val="bullet"/>
      <w:lvlText w:val="•"/>
      <w:lvlJc w:val="left"/>
      <w:pPr>
        <w:ind w:left="7529" w:hanging="315"/>
      </w:pPr>
      <w:rPr>
        <w:rFonts w:hint="default"/>
        <w:lang w:val="tr-TR" w:eastAsia="en-US" w:bidi="ar-SA"/>
      </w:rPr>
    </w:lvl>
  </w:abstractNum>
  <w:abstractNum w:abstractNumId="2">
    <w:nsid w:val="1EDC1E38"/>
    <w:multiLevelType w:val="hybridMultilevel"/>
    <w:tmpl w:val="EF8A096E"/>
    <w:lvl w:ilvl="0" w:tplc="1FA679DE">
      <w:start w:val="1"/>
      <w:numFmt w:val="lowerLetter"/>
      <w:lvlText w:val="%1)"/>
      <w:lvlJc w:val="left"/>
      <w:pPr>
        <w:ind w:left="102" w:hanging="2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7F6921A">
      <w:numFmt w:val="bullet"/>
      <w:lvlText w:val="•"/>
      <w:lvlJc w:val="left"/>
      <w:pPr>
        <w:ind w:left="1028" w:hanging="218"/>
      </w:pPr>
      <w:rPr>
        <w:rFonts w:hint="default"/>
        <w:lang w:val="tr-TR" w:eastAsia="en-US" w:bidi="ar-SA"/>
      </w:rPr>
    </w:lvl>
    <w:lvl w:ilvl="2" w:tplc="814A5C92">
      <w:numFmt w:val="bullet"/>
      <w:lvlText w:val="•"/>
      <w:lvlJc w:val="left"/>
      <w:pPr>
        <w:ind w:left="1957" w:hanging="218"/>
      </w:pPr>
      <w:rPr>
        <w:rFonts w:hint="default"/>
        <w:lang w:val="tr-TR" w:eastAsia="en-US" w:bidi="ar-SA"/>
      </w:rPr>
    </w:lvl>
    <w:lvl w:ilvl="3" w:tplc="B2142184">
      <w:numFmt w:val="bullet"/>
      <w:lvlText w:val="•"/>
      <w:lvlJc w:val="left"/>
      <w:pPr>
        <w:ind w:left="2885" w:hanging="218"/>
      </w:pPr>
      <w:rPr>
        <w:rFonts w:hint="default"/>
        <w:lang w:val="tr-TR" w:eastAsia="en-US" w:bidi="ar-SA"/>
      </w:rPr>
    </w:lvl>
    <w:lvl w:ilvl="4" w:tplc="28B28DF6">
      <w:numFmt w:val="bullet"/>
      <w:lvlText w:val="•"/>
      <w:lvlJc w:val="left"/>
      <w:pPr>
        <w:ind w:left="3814" w:hanging="218"/>
      </w:pPr>
      <w:rPr>
        <w:rFonts w:hint="default"/>
        <w:lang w:val="tr-TR" w:eastAsia="en-US" w:bidi="ar-SA"/>
      </w:rPr>
    </w:lvl>
    <w:lvl w:ilvl="5" w:tplc="7728A2EC">
      <w:numFmt w:val="bullet"/>
      <w:lvlText w:val="•"/>
      <w:lvlJc w:val="left"/>
      <w:pPr>
        <w:ind w:left="4743" w:hanging="218"/>
      </w:pPr>
      <w:rPr>
        <w:rFonts w:hint="default"/>
        <w:lang w:val="tr-TR" w:eastAsia="en-US" w:bidi="ar-SA"/>
      </w:rPr>
    </w:lvl>
    <w:lvl w:ilvl="6" w:tplc="D6FADB2E">
      <w:numFmt w:val="bullet"/>
      <w:lvlText w:val="•"/>
      <w:lvlJc w:val="left"/>
      <w:pPr>
        <w:ind w:left="5671" w:hanging="218"/>
      </w:pPr>
      <w:rPr>
        <w:rFonts w:hint="default"/>
        <w:lang w:val="tr-TR" w:eastAsia="en-US" w:bidi="ar-SA"/>
      </w:rPr>
    </w:lvl>
    <w:lvl w:ilvl="7" w:tplc="01768A14">
      <w:numFmt w:val="bullet"/>
      <w:lvlText w:val="•"/>
      <w:lvlJc w:val="left"/>
      <w:pPr>
        <w:ind w:left="6600" w:hanging="218"/>
      </w:pPr>
      <w:rPr>
        <w:rFonts w:hint="default"/>
        <w:lang w:val="tr-TR" w:eastAsia="en-US" w:bidi="ar-SA"/>
      </w:rPr>
    </w:lvl>
    <w:lvl w:ilvl="8" w:tplc="A7E0DB30">
      <w:numFmt w:val="bullet"/>
      <w:lvlText w:val="•"/>
      <w:lvlJc w:val="left"/>
      <w:pPr>
        <w:ind w:left="7529" w:hanging="218"/>
      </w:pPr>
      <w:rPr>
        <w:rFonts w:hint="default"/>
        <w:lang w:val="tr-TR" w:eastAsia="en-US" w:bidi="ar-SA"/>
      </w:rPr>
    </w:lvl>
  </w:abstractNum>
  <w:abstractNum w:abstractNumId="3">
    <w:nsid w:val="226126DD"/>
    <w:multiLevelType w:val="hybridMultilevel"/>
    <w:tmpl w:val="C2F60D76"/>
    <w:lvl w:ilvl="0" w:tplc="37703DF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35E7840"/>
    <w:multiLevelType w:val="hybridMultilevel"/>
    <w:tmpl w:val="ACB63A9C"/>
    <w:lvl w:ilvl="0" w:tplc="D84EADDC">
      <w:start w:val="1"/>
      <w:numFmt w:val="lowerLetter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E26B8E2">
      <w:numFmt w:val="bullet"/>
      <w:lvlText w:val="•"/>
      <w:lvlJc w:val="left"/>
      <w:pPr>
        <w:ind w:left="1892" w:hanging="257"/>
      </w:pPr>
      <w:rPr>
        <w:rFonts w:hint="default"/>
        <w:lang w:val="tr-TR" w:eastAsia="en-US" w:bidi="ar-SA"/>
      </w:rPr>
    </w:lvl>
    <w:lvl w:ilvl="2" w:tplc="295C32EC">
      <w:numFmt w:val="bullet"/>
      <w:lvlText w:val="•"/>
      <w:lvlJc w:val="left"/>
      <w:pPr>
        <w:ind w:left="2725" w:hanging="257"/>
      </w:pPr>
      <w:rPr>
        <w:rFonts w:hint="default"/>
        <w:lang w:val="tr-TR" w:eastAsia="en-US" w:bidi="ar-SA"/>
      </w:rPr>
    </w:lvl>
    <w:lvl w:ilvl="3" w:tplc="D19E17D4">
      <w:numFmt w:val="bullet"/>
      <w:lvlText w:val="•"/>
      <w:lvlJc w:val="left"/>
      <w:pPr>
        <w:ind w:left="3557" w:hanging="257"/>
      </w:pPr>
      <w:rPr>
        <w:rFonts w:hint="default"/>
        <w:lang w:val="tr-TR" w:eastAsia="en-US" w:bidi="ar-SA"/>
      </w:rPr>
    </w:lvl>
    <w:lvl w:ilvl="4" w:tplc="A5C0551E">
      <w:numFmt w:val="bullet"/>
      <w:lvlText w:val="•"/>
      <w:lvlJc w:val="left"/>
      <w:pPr>
        <w:ind w:left="4390" w:hanging="257"/>
      </w:pPr>
      <w:rPr>
        <w:rFonts w:hint="default"/>
        <w:lang w:val="tr-TR" w:eastAsia="en-US" w:bidi="ar-SA"/>
      </w:rPr>
    </w:lvl>
    <w:lvl w:ilvl="5" w:tplc="F1D4D7CA">
      <w:numFmt w:val="bullet"/>
      <w:lvlText w:val="•"/>
      <w:lvlJc w:val="left"/>
      <w:pPr>
        <w:ind w:left="5223" w:hanging="257"/>
      </w:pPr>
      <w:rPr>
        <w:rFonts w:hint="default"/>
        <w:lang w:val="tr-TR" w:eastAsia="en-US" w:bidi="ar-SA"/>
      </w:rPr>
    </w:lvl>
    <w:lvl w:ilvl="6" w:tplc="F432B2C0">
      <w:numFmt w:val="bullet"/>
      <w:lvlText w:val="•"/>
      <w:lvlJc w:val="left"/>
      <w:pPr>
        <w:ind w:left="6055" w:hanging="257"/>
      </w:pPr>
      <w:rPr>
        <w:rFonts w:hint="default"/>
        <w:lang w:val="tr-TR" w:eastAsia="en-US" w:bidi="ar-SA"/>
      </w:rPr>
    </w:lvl>
    <w:lvl w:ilvl="7" w:tplc="E070EA34">
      <w:numFmt w:val="bullet"/>
      <w:lvlText w:val="•"/>
      <w:lvlJc w:val="left"/>
      <w:pPr>
        <w:ind w:left="6888" w:hanging="257"/>
      </w:pPr>
      <w:rPr>
        <w:rFonts w:hint="default"/>
        <w:lang w:val="tr-TR" w:eastAsia="en-US" w:bidi="ar-SA"/>
      </w:rPr>
    </w:lvl>
    <w:lvl w:ilvl="8" w:tplc="884C6986">
      <w:numFmt w:val="bullet"/>
      <w:lvlText w:val="•"/>
      <w:lvlJc w:val="left"/>
      <w:pPr>
        <w:ind w:left="7721" w:hanging="257"/>
      </w:pPr>
      <w:rPr>
        <w:rFonts w:hint="default"/>
        <w:lang w:val="tr-TR" w:eastAsia="en-US" w:bidi="ar-SA"/>
      </w:rPr>
    </w:lvl>
  </w:abstractNum>
  <w:abstractNum w:abstractNumId="5">
    <w:nsid w:val="23E95583"/>
    <w:multiLevelType w:val="hybridMultilevel"/>
    <w:tmpl w:val="7DA225C8"/>
    <w:lvl w:ilvl="0" w:tplc="DBF4A29A">
      <w:start w:val="2"/>
      <w:numFmt w:val="decimal"/>
      <w:lvlText w:val="(%1)"/>
      <w:lvlJc w:val="left"/>
      <w:pPr>
        <w:ind w:left="810" w:hanging="30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en-US" w:bidi="ar-SA"/>
      </w:rPr>
    </w:lvl>
    <w:lvl w:ilvl="1" w:tplc="6FBC19B8">
      <w:numFmt w:val="bullet"/>
      <w:lvlText w:val="•"/>
      <w:lvlJc w:val="left"/>
      <w:pPr>
        <w:ind w:left="1676" w:hanging="300"/>
      </w:pPr>
      <w:rPr>
        <w:rFonts w:hint="default"/>
        <w:lang w:val="tr-TR" w:eastAsia="en-US" w:bidi="ar-SA"/>
      </w:rPr>
    </w:lvl>
    <w:lvl w:ilvl="2" w:tplc="0598DED0">
      <w:numFmt w:val="bullet"/>
      <w:lvlText w:val="•"/>
      <w:lvlJc w:val="left"/>
      <w:pPr>
        <w:ind w:left="2533" w:hanging="300"/>
      </w:pPr>
      <w:rPr>
        <w:rFonts w:hint="default"/>
        <w:lang w:val="tr-TR" w:eastAsia="en-US" w:bidi="ar-SA"/>
      </w:rPr>
    </w:lvl>
    <w:lvl w:ilvl="3" w:tplc="762C0FE0">
      <w:numFmt w:val="bullet"/>
      <w:lvlText w:val="•"/>
      <w:lvlJc w:val="left"/>
      <w:pPr>
        <w:ind w:left="3389" w:hanging="300"/>
      </w:pPr>
      <w:rPr>
        <w:rFonts w:hint="default"/>
        <w:lang w:val="tr-TR" w:eastAsia="en-US" w:bidi="ar-SA"/>
      </w:rPr>
    </w:lvl>
    <w:lvl w:ilvl="4" w:tplc="6AC23518">
      <w:numFmt w:val="bullet"/>
      <w:lvlText w:val="•"/>
      <w:lvlJc w:val="left"/>
      <w:pPr>
        <w:ind w:left="4246" w:hanging="300"/>
      </w:pPr>
      <w:rPr>
        <w:rFonts w:hint="default"/>
        <w:lang w:val="tr-TR" w:eastAsia="en-US" w:bidi="ar-SA"/>
      </w:rPr>
    </w:lvl>
    <w:lvl w:ilvl="5" w:tplc="6B28671A">
      <w:numFmt w:val="bullet"/>
      <w:lvlText w:val="•"/>
      <w:lvlJc w:val="left"/>
      <w:pPr>
        <w:ind w:left="5103" w:hanging="300"/>
      </w:pPr>
      <w:rPr>
        <w:rFonts w:hint="default"/>
        <w:lang w:val="tr-TR" w:eastAsia="en-US" w:bidi="ar-SA"/>
      </w:rPr>
    </w:lvl>
    <w:lvl w:ilvl="6" w:tplc="ACD26176">
      <w:numFmt w:val="bullet"/>
      <w:lvlText w:val="•"/>
      <w:lvlJc w:val="left"/>
      <w:pPr>
        <w:ind w:left="5959" w:hanging="300"/>
      </w:pPr>
      <w:rPr>
        <w:rFonts w:hint="default"/>
        <w:lang w:val="tr-TR" w:eastAsia="en-US" w:bidi="ar-SA"/>
      </w:rPr>
    </w:lvl>
    <w:lvl w:ilvl="7" w:tplc="6304086C">
      <w:numFmt w:val="bullet"/>
      <w:lvlText w:val="•"/>
      <w:lvlJc w:val="left"/>
      <w:pPr>
        <w:ind w:left="6816" w:hanging="300"/>
      </w:pPr>
      <w:rPr>
        <w:rFonts w:hint="default"/>
        <w:lang w:val="tr-TR" w:eastAsia="en-US" w:bidi="ar-SA"/>
      </w:rPr>
    </w:lvl>
    <w:lvl w:ilvl="8" w:tplc="69A69082">
      <w:numFmt w:val="bullet"/>
      <w:lvlText w:val="•"/>
      <w:lvlJc w:val="left"/>
      <w:pPr>
        <w:ind w:left="7673" w:hanging="300"/>
      </w:pPr>
      <w:rPr>
        <w:rFonts w:hint="default"/>
        <w:lang w:val="tr-TR" w:eastAsia="en-US" w:bidi="ar-SA"/>
      </w:rPr>
    </w:lvl>
  </w:abstractNum>
  <w:abstractNum w:abstractNumId="6">
    <w:nsid w:val="33284031"/>
    <w:multiLevelType w:val="hybridMultilevel"/>
    <w:tmpl w:val="1228D226"/>
    <w:lvl w:ilvl="0" w:tplc="796CB7C0">
      <w:start w:val="1"/>
      <w:numFmt w:val="lowerLetter"/>
      <w:lvlText w:val="%1)"/>
      <w:lvlJc w:val="left"/>
      <w:pPr>
        <w:ind w:left="1095" w:hanging="28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en-US" w:bidi="ar-SA"/>
      </w:rPr>
    </w:lvl>
    <w:lvl w:ilvl="1" w:tplc="05D883BC">
      <w:numFmt w:val="bullet"/>
      <w:lvlText w:val="•"/>
      <w:lvlJc w:val="left"/>
      <w:pPr>
        <w:ind w:left="1928" w:hanging="286"/>
      </w:pPr>
      <w:rPr>
        <w:rFonts w:hint="default"/>
        <w:lang w:val="tr-TR" w:eastAsia="en-US" w:bidi="ar-SA"/>
      </w:rPr>
    </w:lvl>
    <w:lvl w:ilvl="2" w:tplc="4060FB5C">
      <w:numFmt w:val="bullet"/>
      <w:lvlText w:val="•"/>
      <w:lvlJc w:val="left"/>
      <w:pPr>
        <w:ind w:left="2757" w:hanging="286"/>
      </w:pPr>
      <w:rPr>
        <w:rFonts w:hint="default"/>
        <w:lang w:val="tr-TR" w:eastAsia="en-US" w:bidi="ar-SA"/>
      </w:rPr>
    </w:lvl>
    <w:lvl w:ilvl="3" w:tplc="98E87E46">
      <w:numFmt w:val="bullet"/>
      <w:lvlText w:val="•"/>
      <w:lvlJc w:val="left"/>
      <w:pPr>
        <w:ind w:left="3585" w:hanging="286"/>
      </w:pPr>
      <w:rPr>
        <w:rFonts w:hint="default"/>
        <w:lang w:val="tr-TR" w:eastAsia="en-US" w:bidi="ar-SA"/>
      </w:rPr>
    </w:lvl>
    <w:lvl w:ilvl="4" w:tplc="C85E4290">
      <w:numFmt w:val="bullet"/>
      <w:lvlText w:val="•"/>
      <w:lvlJc w:val="left"/>
      <w:pPr>
        <w:ind w:left="4414" w:hanging="286"/>
      </w:pPr>
      <w:rPr>
        <w:rFonts w:hint="default"/>
        <w:lang w:val="tr-TR" w:eastAsia="en-US" w:bidi="ar-SA"/>
      </w:rPr>
    </w:lvl>
    <w:lvl w:ilvl="5" w:tplc="0DDC26F8">
      <w:numFmt w:val="bullet"/>
      <w:lvlText w:val="•"/>
      <w:lvlJc w:val="left"/>
      <w:pPr>
        <w:ind w:left="5243" w:hanging="286"/>
      </w:pPr>
      <w:rPr>
        <w:rFonts w:hint="default"/>
        <w:lang w:val="tr-TR" w:eastAsia="en-US" w:bidi="ar-SA"/>
      </w:rPr>
    </w:lvl>
    <w:lvl w:ilvl="6" w:tplc="7868976A">
      <w:numFmt w:val="bullet"/>
      <w:lvlText w:val="•"/>
      <w:lvlJc w:val="left"/>
      <w:pPr>
        <w:ind w:left="6071" w:hanging="286"/>
      </w:pPr>
      <w:rPr>
        <w:rFonts w:hint="default"/>
        <w:lang w:val="tr-TR" w:eastAsia="en-US" w:bidi="ar-SA"/>
      </w:rPr>
    </w:lvl>
    <w:lvl w:ilvl="7" w:tplc="34C0F1AC">
      <w:numFmt w:val="bullet"/>
      <w:lvlText w:val="•"/>
      <w:lvlJc w:val="left"/>
      <w:pPr>
        <w:ind w:left="6900" w:hanging="286"/>
      </w:pPr>
      <w:rPr>
        <w:rFonts w:hint="default"/>
        <w:lang w:val="tr-TR" w:eastAsia="en-US" w:bidi="ar-SA"/>
      </w:rPr>
    </w:lvl>
    <w:lvl w:ilvl="8" w:tplc="E88E10F4">
      <w:numFmt w:val="bullet"/>
      <w:lvlText w:val="•"/>
      <w:lvlJc w:val="left"/>
      <w:pPr>
        <w:ind w:left="7729" w:hanging="286"/>
      </w:pPr>
      <w:rPr>
        <w:rFonts w:hint="default"/>
        <w:lang w:val="tr-TR" w:eastAsia="en-US" w:bidi="ar-SA"/>
      </w:rPr>
    </w:lvl>
  </w:abstractNum>
  <w:abstractNum w:abstractNumId="7">
    <w:nsid w:val="33F57597"/>
    <w:multiLevelType w:val="hybridMultilevel"/>
    <w:tmpl w:val="6554B776"/>
    <w:lvl w:ilvl="0" w:tplc="A0A2CDF6">
      <w:start w:val="2"/>
      <w:numFmt w:val="decimal"/>
      <w:lvlText w:val="(%1)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05263FC">
      <w:numFmt w:val="bullet"/>
      <w:lvlText w:val="•"/>
      <w:lvlJc w:val="left"/>
      <w:pPr>
        <w:ind w:left="1028" w:hanging="341"/>
      </w:pPr>
      <w:rPr>
        <w:rFonts w:hint="default"/>
        <w:lang w:val="tr-TR" w:eastAsia="en-US" w:bidi="ar-SA"/>
      </w:rPr>
    </w:lvl>
    <w:lvl w:ilvl="2" w:tplc="246238A6">
      <w:numFmt w:val="bullet"/>
      <w:lvlText w:val="•"/>
      <w:lvlJc w:val="left"/>
      <w:pPr>
        <w:ind w:left="1957" w:hanging="341"/>
      </w:pPr>
      <w:rPr>
        <w:rFonts w:hint="default"/>
        <w:lang w:val="tr-TR" w:eastAsia="en-US" w:bidi="ar-SA"/>
      </w:rPr>
    </w:lvl>
    <w:lvl w:ilvl="3" w:tplc="A0B82362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4" w:tplc="CDACE426">
      <w:numFmt w:val="bullet"/>
      <w:lvlText w:val="•"/>
      <w:lvlJc w:val="left"/>
      <w:pPr>
        <w:ind w:left="3814" w:hanging="341"/>
      </w:pPr>
      <w:rPr>
        <w:rFonts w:hint="default"/>
        <w:lang w:val="tr-TR" w:eastAsia="en-US" w:bidi="ar-SA"/>
      </w:rPr>
    </w:lvl>
    <w:lvl w:ilvl="5" w:tplc="0F4C38EA">
      <w:numFmt w:val="bullet"/>
      <w:lvlText w:val="•"/>
      <w:lvlJc w:val="left"/>
      <w:pPr>
        <w:ind w:left="4743" w:hanging="341"/>
      </w:pPr>
      <w:rPr>
        <w:rFonts w:hint="default"/>
        <w:lang w:val="tr-TR" w:eastAsia="en-US" w:bidi="ar-SA"/>
      </w:rPr>
    </w:lvl>
    <w:lvl w:ilvl="6" w:tplc="CCBAB0A4">
      <w:numFmt w:val="bullet"/>
      <w:lvlText w:val="•"/>
      <w:lvlJc w:val="left"/>
      <w:pPr>
        <w:ind w:left="5671" w:hanging="341"/>
      </w:pPr>
      <w:rPr>
        <w:rFonts w:hint="default"/>
        <w:lang w:val="tr-TR" w:eastAsia="en-US" w:bidi="ar-SA"/>
      </w:rPr>
    </w:lvl>
    <w:lvl w:ilvl="7" w:tplc="09D8FAD4">
      <w:numFmt w:val="bullet"/>
      <w:lvlText w:val="•"/>
      <w:lvlJc w:val="left"/>
      <w:pPr>
        <w:ind w:left="6600" w:hanging="341"/>
      </w:pPr>
      <w:rPr>
        <w:rFonts w:hint="default"/>
        <w:lang w:val="tr-TR" w:eastAsia="en-US" w:bidi="ar-SA"/>
      </w:rPr>
    </w:lvl>
    <w:lvl w:ilvl="8" w:tplc="4428186C">
      <w:numFmt w:val="bullet"/>
      <w:lvlText w:val="•"/>
      <w:lvlJc w:val="left"/>
      <w:pPr>
        <w:ind w:left="7529" w:hanging="341"/>
      </w:pPr>
      <w:rPr>
        <w:rFonts w:hint="default"/>
        <w:lang w:val="tr-TR" w:eastAsia="en-US" w:bidi="ar-SA"/>
      </w:rPr>
    </w:lvl>
  </w:abstractNum>
  <w:abstractNum w:abstractNumId="8">
    <w:nsid w:val="348A5F35"/>
    <w:multiLevelType w:val="hybridMultilevel"/>
    <w:tmpl w:val="739EE276"/>
    <w:lvl w:ilvl="0" w:tplc="4F70CE6A">
      <w:start w:val="2"/>
      <w:numFmt w:val="decimal"/>
      <w:lvlText w:val="(%1)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4C001C24">
      <w:numFmt w:val="bullet"/>
      <w:lvlText w:val="•"/>
      <w:lvlJc w:val="left"/>
      <w:pPr>
        <w:ind w:left="1028" w:hanging="298"/>
      </w:pPr>
      <w:rPr>
        <w:rFonts w:hint="default"/>
        <w:lang w:val="tr-TR" w:eastAsia="en-US" w:bidi="ar-SA"/>
      </w:rPr>
    </w:lvl>
    <w:lvl w:ilvl="2" w:tplc="EF6487E4">
      <w:numFmt w:val="bullet"/>
      <w:lvlText w:val="•"/>
      <w:lvlJc w:val="left"/>
      <w:pPr>
        <w:ind w:left="1957" w:hanging="298"/>
      </w:pPr>
      <w:rPr>
        <w:rFonts w:hint="default"/>
        <w:lang w:val="tr-TR" w:eastAsia="en-US" w:bidi="ar-SA"/>
      </w:rPr>
    </w:lvl>
    <w:lvl w:ilvl="3" w:tplc="AD88A964">
      <w:numFmt w:val="bullet"/>
      <w:lvlText w:val="•"/>
      <w:lvlJc w:val="left"/>
      <w:pPr>
        <w:ind w:left="2885" w:hanging="298"/>
      </w:pPr>
      <w:rPr>
        <w:rFonts w:hint="default"/>
        <w:lang w:val="tr-TR" w:eastAsia="en-US" w:bidi="ar-SA"/>
      </w:rPr>
    </w:lvl>
    <w:lvl w:ilvl="4" w:tplc="160C46DA">
      <w:numFmt w:val="bullet"/>
      <w:lvlText w:val="•"/>
      <w:lvlJc w:val="left"/>
      <w:pPr>
        <w:ind w:left="3814" w:hanging="298"/>
      </w:pPr>
      <w:rPr>
        <w:rFonts w:hint="default"/>
        <w:lang w:val="tr-TR" w:eastAsia="en-US" w:bidi="ar-SA"/>
      </w:rPr>
    </w:lvl>
    <w:lvl w:ilvl="5" w:tplc="A1A01A02">
      <w:numFmt w:val="bullet"/>
      <w:lvlText w:val="•"/>
      <w:lvlJc w:val="left"/>
      <w:pPr>
        <w:ind w:left="4743" w:hanging="298"/>
      </w:pPr>
      <w:rPr>
        <w:rFonts w:hint="default"/>
        <w:lang w:val="tr-TR" w:eastAsia="en-US" w:bidi="ar-SA"/>
      </w:rPr>
    </w:lvl>
    <w:lvl w:ilvl="6" w:tplc="24F05FBA">
      <w:numFmt w:val="bullet"/>
      <w:lvlText w:val="•"/>
      <w:lvlJc w:val="left"/>
      <w:pPr>
        <w:ind w:left="5671" w:hanging="298"/>
      </w:pPr>
      <w:rPr>
        <w:rFonts w:hint="default"/>
        <w:lang w:val="tr-TR" w:eastAsia="en-US" w:bidi="ar-SA"/>
      </w:rPr>
    </w:lvl>
    <w:lvl w:ilvl="7" w:tplc="E54C53C0">
      <w:numFmt w:val="bullet"/>
      <w:lvlText w:val="•"/>
      <w:lvlJc w:val="left"/>
      <w:pPr>
        <w:ind w:left="6600" w:hanging="298"/>
      </w:pPr>
      <w:rPr>
        <w:rFonts w:hint="default"/>
        <w:lang w:val="tr-TR" w:eastAsia="en-US" w:bidi="ar-SA"/>
      </w:rPr>
    </w:lvl>
    <w:lvl w:ilvl="8" w:tplc="46C0C982">
      <w:numFmt w:val="bullet"/>
      <w:lvlText w:val="•"/>
      <w:lvlJc w:val="left"/>
      <w:pPr>
        <w:ind w:left="7529" w:hanging="298"/>
      </w:pPr>
      <w:rPr>
        <w:rFonts w:hint="default"/>
        <w:lang w:val="tr-TR" w:eastAsia="en-US" w:bidi="ar-SA"/>
      </w:rPr>
    </w:lvl>
  </w:abstractNum>
  <w:abstractNum w:abstractNumId="9">
    <w:nsid w:val="4FA9487A"/>
    <w:multiLevelType w:val="hybridMultilevel"/>
    <w:tmpl w:val="9A820864"/>
    <w:lvl w:ilvl="0" w:tplc="27F0684A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en-US" w:bidi="ar-SA"/>
      </w:rPr>
    </w:lvl>
    <w:lvl w:ilvl="1" w:tplc="E7BA616E">
      <w:numFmt w:val="bullet"/>
      <w:lvlText w:val="•"/>
      <w:lvlJc w:val="left"/>
      <w:pPr>
        <w:ind w:left="1028" w:hanging="238"/>
      </w:pPr>
      <w:rPr>
        <w:rFonts w:hint="default"/>
        <w:lang w:val="tr-TR" w:eastAsia="en-US" w:bidi="ar-SA"/>
      </w:rPr>
    </w:lvl>
    <w:lvl w:ilvl="2" w:tplc="3A3A439A">
      <w:numFmt w:val="bullet"/>
      <w:lvlText w:val="•"/>
      <w:lvlJc w:val="left"/>
      <w:pPr>
        <w:ind w:left="1957" w:hanging="238"/>
      </w:pPr>
      <w:rPr>
        <w:rFonts w:hint="default"/>
        <w:lang w:val="tr-TR" w:eastAsia="en-US" w:bidi="ar-SA"/>
      </w:rPr>
    </w:lvl>
    <w:lvl w:ilvl="3" w:tplc="F84E8232">
      <w:numFmt w:val="bullet"/>
      <w:lvlText w:val="•"/>
      <w:lvlJc w:val="left"/>
      <w:pPr>
        <w:ind w:left="2885" w:hanging="238"/>
      </w:pPr>
      <w:rPr>
        <w:rFonts w:hint="default"/>
        <w:lang w:val="tr-TR" w:eastAsia="en-US" w:bidi="ar-SA"/>
      </w:rPr>
    </w:lvl>
    <w:lvl w:ilvl="4" w:tplc="285A75E0">
      <w:numFmt w:val="bullet"/>
      <w:lvlText w:val="•"/>
      <w:lvlJc w:val="left"/>
      <w:pPr>
        <w:ind w:left="3814" w:hanging="238"/>
      </w:pPr>
      <w:rPr>
        <w:rFonts w:hint="default"/>
        <w:lang w:val="tr-TR" w:eastAsia="en-US" w:bidi="ar-SA"/>
      </w:rPr>
    </w:lvl>
    <w:lvl w:ilvl="5" w:tplc="95DA5098">
      <w:numFmt w:val="bullet"/>
      <w:lvlText w:val="•"/>
      <w:lvlJc w:val="left"/>
      <w:pPr>
        <w:ind w:left="4743" w:hanging="238"/>
      </w:pPr>
      <w:rPr>
        <w:rFonts w:hint="default"/>
        <w:lang w:val="tr-TR" w:eastAsia="en-US" w:bidi="ar-SA"/>
      </w:rPr>
    </w:lvl>
    <w:lvl w:ilvl="6" w:tplc="4E0EFA12">
      <w:numFmt w:val="bullet"/>
      <w:lvlText w:val="•"/>
      <w:lvlJc w:val="left"/>
      <w:pPr>
        <w:ind w:left="5671" w:hanging="238"/>
      </w:pPr>
      <w:rPr>
        <w:rFonts w:hint="default"/>
        <w:lang w:val="tr-TR" w:eastAsia="en-US" w:bidi="ar-SA"/>
      </w:rPr>
    </w:lvl>
    <w:lvl w:ilvl="7" w:tplc="0F80F57E">
      <w:numFmt w:val="bullet"/>
      <w:lvlText w:val="•"/>
      <w:lvlJc w:val="left"/>
      <w:pPr>
        <w:ind w:left="6600" w:hanging="238"/>
      </w:pPr>
      <w:rPr>
        <w:rFonts w:hint="default"/>
        <w:lang w:val="tr-TR" w:eastAsia="en-US" w:bidi="ar-SA"/>
      </w:rPr>
    </w:lvl>
    <w:lvl w:ilvl="8" w:tplc="ACE66CC6">
      <w:numFmt w:val="bullet"/>
      <w:lvlText w:val="•"/>
      <w:lvlJc w:val="left"/>
      <w:pPr>
        <w:ind w:left="7529" w:hanging="238"/>
      </w:pPr>
      <w:rPr>
        <w:rFonts w:hint="default"/>
        <w:lang w:val="tr-TR" w:eastAsia="en-US" w:bidi="ar-SA"/>
      </w:rPr>
    </w:lvl>
  </w:abstractNum>
  <w:abstractNum w:abstractNumId="10">
    <w:nsid w:val="5BEA5F17"/>
    <w:multiLevelType w:val="hybridMultilevel"/>
    <w:tmpl w:val="F52C5020"/>
    <w:lvl w:ilvl="0" w:tplc="2B4C4DAC">
      <w:start w:val="1"/>
      <w:numFmt w:val="lowerLetter"/>
      <w:lvlText w:val="%1)"/>
      <w:lvlJc w:val="left"/>
      <w:pPr>
        <w:ind w:left="1022" w:hanging="213"/>
      </w:pPr>
      <w:rPr>
        <w:rFonts w:asciiTheme="majorBidi" w:eastAsia="Times New Roman" w:hAnsiTheme="majorBidi" w:cstheme="majorBidi"/>
        <w:spacing w:val="0"/>
        <w:w w:val="99"/>
        <w:sz w:val="24"/>
        <w:szCs w:val="24"/>
        <w:lang w:val="tr-TR" w:eastAsia="en-US" w:bidi="ar-SA"/>
      </w:rPr>
    </w:lvl>
    <w:lvl w:ilvl="1" w:tplc="CD54C11C">
      <w:numFmt w:val="bullet"/>
      <w:lvlText w:val="•"/>
      <w:lvlJc w:val="left"/>
      <w:pPr>
        <w:ind w:left="1856" w:hanging="213"/>
      </w:pPr>
      <w:rPr>
        <w:rFonts w:hint="default"/>
        <w:lang w:val="tr-TR" w:eastAsia="en-US" w:bidi="ar-SA"/>
      </w:rPr>
    </w:lvl>
    <w:lvl w:ilvl="2" w:tplc="043830E8">
      <w:numFmt w:val="bullet"/>
      <w:lvlText w:val="•"/>
      <w:lvlJc w:val="left"/>
      <w:pPr>
        <w:ind w:left="2693" w:hanging="213"/>
      </w:pPr>
      <w:rPr>
        <w:rFonts w:hint="default"/>
        <w:lang w:val="tr-TR" w:eastAsia="en-US" w:bidi="ar-SA"/>
      </w:rPr>
    </w:lvl>
    <w:lvl w:ilvl="3" w:tplc="7EB0ABE0">
      <w:numFmt w:val="bullet"/>
      <w:lvlText w:val="•"/>
      <w:lvlJc w:val="left"/>
      <w:pPr>
        <w:ind w:left="3529" w:hanging="213"/>
      </w:pPr>
      <w:rPr>
        <w:rFonts w:hint="default"/>
        <w:lang w:val="tr-TR" w:eastAsia="en-US" w:bidi="ar-SA"/>
      </w:rPr>
    </w:lvl>
    <w:lvl w:ilvl="4" w:tplc="2D0C917A">
      <w:numFmt w:val="bullet"/>
      <w:lvlText w:val="•"/>
      <w:lvlJc w:val="left"/>
      <w:pPr>
        <w:ind w:left="4366" w:hanging="213"/>
      </w:pPr>
      <w:rPr>
        <w:rFonts w:hint="default"/>
        <w:lang w:val="tr-TR" w:eastAsia="en-US" w:bidi="ar-SA"/>
      </w:rPr>
    </w:lvl>
    <w:lvl w:ilvl="5" w:tplc="89EE0B9C">
      <w:numFmt w:val="bullet"/>
      <w:lvlText w:val="•"/>
      <w:lvlJc w:val="left"/>
      <w:pPr>
        <w:ind w:left="5203" w:hanging="213"/>
      </w:pPr>
      <w:rPr>
        <w:rFonts w:hint="default"/>
        <w:lang w:val="tr-TR" w:eastAsia="en-US" w:bidi="ar-SA"/>
      </w:rPr>
    </w:lvl>
    <w:lvl w:ilvl="6" w:tplc="B870240E">
      <w:numFmt w:val="bullet"/>
      <w:lvlText w:val="•"/>
      <w:lvlJc w:val="left"/>
      <w:pPr>
        <w:ind w:left="6039" w:hanging="213"/>
      </w:pPr>
      <w:rPr>
        <w:rFonts w:hint="default"/>
        <w:lang w:val="tr-TR" w:eastAsia="en-US" w:bidi="ar-SA"/>
      </w:rPr>
    </w:lvl>
    <w:lvl w:ilvl="7" w:tplc="A6F6A42C">
      <w:numFmt w:val="bullet"/>
      <w:lvlText w:val="•"/>
      <w:lvlJc w:val="left"/>
      <w:pPr>
        <w:ind w:left="6876" w:hanging="213"/>
      </w:pPr>
      <w:rPr>
        <w:rFonts w:hint="default"/>
        <w:lang w:val="tr-TR" w:eastAsia="en-US" w:bidi="ar-SA"/>
      </w:rPr>
    </w:lvl>
    <w:lvl w:ilvl="8" w:tplc="B6B23D1A">
      <w:numFmt w:val="bullet"/>
      <w:lvlText w:val="•"/>
      <w:lvlJc w:val="left"/>
      <w:pPr>
        <w:ind w:left="7713" w:hanging="213"/>
      </w:pPr>
      <w:rPr>
        <w:rFonts w:hint="default"/>
        <w:lang w:val="tr-TR" w:eastAsia="en-US" w:bidi="ar-SA"/>
      </w:rPr>
    </w:lvl>
  </w:abstractNum>
  <w:abstractNum w:abstractNumId="11">
    <w:nsid w:val="6BD4621F"/>
    <w:multiLevelType w:val="hybridMultilevel"/>
    <w:tmpl w:val="9A58A7BA"/>
    <w:lvl w:ilvl="0" w:tplc="FC1EA2FC">
      <w:start w:val="2"/>
      <w:numFmt w:val="decimal"/>
      <w:lvlText w:val="(%1)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en-US" w:bidi="ar-SA"/>
      </w:rPr>
    </w:lvl>
    <w:lvl w:ilvl="1" w:tplc="F7E014B6">
      <w:numFmt w:val="bullet"/>
      <w:lvlText w:val="•"/>
      <w:lvlJc w:val="left"/>
      <w:pPr>
        <w:ind w:left="1028" w:hanging="348"/>
      </w:pPr>
      <w:rPr>
        <w:rFonts w:hint="default"/>
        <w:lang w:val="tr-TR" w:eastAsia="en-US" w:bidi="ar-SA"/>
      </w:rPr>
    </w:lvl>
    <w:lvl w:ilvl="2" w:tplc="0FEC37EC">
      <w:numFmt w:val="bullet"/>
      <w:lvlText w:val="•"/>
      <w:lvlJc w:val="left"/>
      <w:pPr>
        <w:ind w:left="1957" w:hanging="348"/>
      </w:pPr>
      <w:rPr>
        <w:rFonts w:hint="default"/>
        <w:lang w:val="tr-TR" w:eastAsia="en-US" w:bidi="ar-SA"/>
      </w:rPr>
    </w:lvl>
    <w:lvl w:ilvl="3" w:tplc="ADDA35EC">
      <w:numFmt w:val="bullet"/>
      <w:lvlText w:val="•"/>
      <w:lvlJc w:val="left"/>
      <w:pPr>
        <w:ind w:left="2885" w:hanging="348"/>
      </w:pPr>
      <w:rPr>
        <w:rFonts w:hint="default"/>
        <w:lang w:val="tr-TR" w:eastAsia="en-US" w:bidi="ar-SA"/>
      </w:rPr>
    </w:lvl>
    <w:lvl w:ilvl="4" w:tplc="18608FC6">
      <w:numFmt w:val="bullet"/>
      <w:lvlText w:val="•"/>
      <w:lvlJc w:val="left"/>
      <w:pPr>
        <w:ind w:left="3814" w:hanging="348"/>
      </w:pPr>
      <w:rPr>
        <w:rFonts w:hint="default"/>
        <w:lang w:val="tr-TR" w:eastAsia="en-US" w:bidi="ar-SA"/>
      </w:rPr>
    </w:lvl>
    <w:lvl w:ilvl="5" w:tplc="1F7EA88A">
      <w:numFmt w:val="bullet"/>
      <w:lvlText w:val="•"/>
      <w:lvlJc w:val="left"/>
      <w:pPr>
        <w:ind w:left="4743" w:hanging="348"/>
      </w:pPr>
      <w:rPr>
        <w:rFonts w:hint="default"/>
        <w:lang w:val="tr-TR" w:eastAsia="en-US" w:bidi="ar-SA"/>
      </w:rPr>
    </w:lvl>
    <w:lvl w:ilvl="6" w:tplc="44CA72B4">
      <w:numFmt w:val="bullet"/>
      <w:lvlText w:val="•"/>
      <w:lvlJc w:val="left"/>
      <w:pPr>
        <w:ind w:left="5671" w:hanging="348"/>
      </w:pPr>
      <w:rPr>
        <w:rFonts w:hint="default"/>
        <w:lang w:val="tr-TR" w:eastAsia="en-US" w:bidi="ar-SA"/>
      </w:rPr>
    </w:lvl>
    <w:lvl w:ilvl="7" w:tplc="0840F162">
      <w:numFmt w:val="bullet"/>
      <w:lvlText w:val="•"/>
      <w:lvlJc w:val="left"/>
      <w:pPr>
        <w:ind w:left="6600" w:hanging="348"/>
      </w:pPr>
      <w:rPr>
        <w:rFonts w:hint="default"/>
        <w:lang w:val="tr-TR" w:eastAsia="en-US" w:bidi="ar-SA"/>
      </w:rPr>
    </w:lvl>
    <w:lvl w:ilvl="8" w:tplc="C54ECA6A">
      <w:numFmt w:val="bullet"/>
      <w:lvlText w:val="•"/>
      <w:lvlJc w:val="left"/>
      <w:pPr>
        <w:ind w:left="7529" w:hanging="348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1F"/>
    <w:rsid w:val="00045FA4"/>
    <w:rsid w:val="00060AE0"/>
    <w:rsid w:val="00067900"/>
    <w:rsid w:val="0009572A"/>
    <w:rsid w:val="000B571F"/>
    <w:rsid w:val="000B6094"/>
    <w:rsid w:val="000C3355"/>
    <w:rsid w:val="000C34DE"/>
    <w:rsid w:val="000F4A16"/>
    <w:rsid w:val="001046D2"/>
    <w:rsid w:val="00145802"/>
    <w:rsid w:val="00146D36"/>
    <w:rsid w:val="0015327A"/>
    <w:rsid w:val="0016421C"/>
    <w:rsid w:val="001655D1"/>
    <w:rsid w:val="00166397"/>
    <w:rsid w:val="001A40A5"/>
    <w:rsid w:val="001D1C40"/>
    <w:rsid w:val="001D2480"/>
    <w:rsid w:val="00205BA0"/>
    <w:rsid w:val="002106B2"/>
    <w:rsid w:val="00250602"/>
    <w:rsid w:val="00261B36"/>
    <w:rsid w:val="002C748C"/>
    <w:rsid w:val="002D75DF"/>
    <w:rsid w:val="00303F07"/>
    <w:rsid w:val="003529B4"/>
    <w:rsid w:val="00370220"/>
    <w:rsid w:val="003C2DA5"/>
    <w:rsid w:val="004711DE"/>
    <w:rsid w:val="004778E2"/>
    <w:rsid w:val="004B5F9B"/>
    <w:rsid w:val="004D777C"/>
    <w:rsid w:val="004F371A"/>
    <w:rsid w:val="00516838"/>
    <w:rsid w:val="00536D04"/>
    <w:rsid w:val="00564CE6"/>
    <w:rsid w:val="00584EA0"/>
    <w:rsid w:val="00612584"/>
    <w:rsid w:val="00677FF8"/>
    <w:rsid w:val="00685759"/>
    <w:rsid w:val="00697D5C"/>
    <w:rsid w:val="006F71CC"/>
    <w:rsid w:val="007653DF"/>
    <w:rsid w:val="007858C9"/>
    <w:rsid w:val="00795DA6"/>
    <w:rsid w:val="007A58D2"/>
    <w:rsid w:val="007D4303"/>
    <w:rsid w:val="00856FCA"/>
    <w:rsid w:val="00891656"/>
    <w:rsid w:val="00891D3F"/>
    <w:rsid w:val="008A46AC"/>
    <w:rsid w:val="008B7D91"/>
    <w:rsid w:val="008E3726"/>
    <w:rsid w:val="008F0B3C"/>
    <w:rsid w:val="009178B6"/>
    <w:rsid w:val="00947F03"/>
    <w:rsid w:val="00973476"/>
    <w:rsid w:val="0098223C"/>
    <w:rsid w:val="0098651B"/>
    <w:rsid w:val="009A491C"/>
    <w:rsid w:val="009A74A4"/>
    <w:rsid w:val="009F10FE"/>
    <w:rsid w:val="00A86E3E"/>
    <w:rsid w:val="00A95366"/>
    <w:rsid w:val="00AD02BA"/>
    <w:rsid w:val="00B1215A"/>
    <w:rsid w:val="00B204DF"/>
    <w:rsid w:val="00B25FBB"/>
    <w:rsid w:val="00B30574"/>
    <w:rsid w:val="00B82E2A"/>
    <w:rsid w:val="00B85D06"/>
    <w:rsid w:val="00BB5DAA"/>
    <w:rsid w:val="00BF6A08"/>
    <w:rsid w:val="00C17EF1"/>
    <w:rsid w:val="00C87E63"/>
    <w:rsid w:val="00C97105"/>
    <w:rsid w:val="00C971D6"/>
    <w:rsid w:val="00CB0ACB"/>
    <w:rsid w:val="00CE48E5"/>
    <w:rsid w:val="00CF2539"/>
    <w:rsid w:val="00D120C4"/>
    <w:rsid w:val="00D20B50"/>
    <w:rsid w:val="00D247BB"/>
    <w:rsid w:val="00D47975"/>
    <w:rsid w:val="00DC4752"/>
    <w:rsid w:val="00E32474"/>
    <w:rsid w:val="00ED3265"/>
    <w:rsid w:val="00F15111"/>
    <w:rsid w:val="00F33A4D"/>
    <w:rsid w:val="00F44C0A"/>
    <w:rsid w:val="00F455C2"/>
    <w:rsid w:val="00F87E47"/>
    <w:rsid w:val="00FA286A"/>
    <w:rsid w:val="00FA3177"/>
    <w:rsid w:val="00FB57A1"/>
    <w:rsid w:val="00FC1B9D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7C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30" w:right="115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8" w:lineRule="exact"/>
      <w:ind w:left="81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F33A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3A4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3A4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3A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3A4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A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A4D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30" w:right="115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8" w:lineRule="exact"/>
      <w:ind w:left="81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F33A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3A4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3A4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3A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3A4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A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A4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User</cp:lastModifiedBy>
  <cp:revision>60</cp:revision>
  <dcterms:created xsi:type="dcterms:W3CDTF">2022-11-09T11:34:00Z</dcterms:created>
  <dcterms:modified xsi:type="dcterms:W3CDTF">2022-11-15T12:31:00Z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